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DC" w:rsidRPr="005134DC" w:rsidRDefault="005134DC" w:rsidP="005134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34DC">
        <w:rPr>
          <w:rFonts w:ascii="Times New Roman" w:eastAsia="Times New Roman" w:hAnsi="Times New Roman" w:cs="Times New Roman"/>
          <w:sz w:val="28"/>
          <w:szCs w:val="28"/>
          <w:lang w:eastAsia="ru-RU"/>
        </w:rPr>
        <w:t>Управление образования и науки Тамбовской области</w:t>
      </w:r>
    </w:p>
    <w:p w:rsidR="005134DC" w:rsidRPr="005134DC" w:rsidRDefault="005134DC" w:rsidP="005134DC">
      <w:pPr>
        <w:spacing w:after="0" w:line="240" w:lineRule="auto"/>
        <w:jc w:val="center"/>
        <w:rPr>
          <w:rFonts w:ascii="Times New Roman" w:eastAsia="Times New Roman" w:hAnsi="Times New Roman" w:cs="Times New Roman"/>
          <w:sz w:val="28"/>
          <w:szCs w:val="20"/>
          <w:lang w:eastAsia="x-none"/>
        </w:rPr>
      </w:pPr>
      <w:r w:rsidRPr="005134DC">
        <w:rPr>
          <w:rFonts w:ascii="Times New Roman" w:eastAsia="Times New Roman" w:hAnsi="Times New Roman" w:cs="Times New Roman"/>
          <w:sz w:val="28"/>
          <w:szCs w:val="20"/>
          <w:lang w:eastAsia="x-none"/>
        </w:rPr>
        <w:t>Тамбовское областное государственное автономное профессиональное образовательное учреждение «Колледж техники и технологии наземного транспорта им. М.С. Солнцева»</w:t>
      </w: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p>
    <w:p w:rsidR="005134DC" w:rsidRPr="004B0570"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r w:rsidRPr="004B0570">
        <w:rPr>
          <w:rFonts w:ascii="Times New Roman" w:eastAsia="Times New Roman" w:hAnsi="Times New Roman" w:cs="Times New Roman"/>
          <w:b/>
          <w:bCs/>
          <w:sz w:val="24"/>
          <w:szCs w:val="24"/>
        </w:rPr>
        <w:t xml:space="preserve">Аннотация </w:t>
      </w:r>
    </w:p>
    <w:p w:rsidR="005134DC" w:rsidRPr="004B0570" w:rsidRDefault="005134DC" w:rsidP="005134DC">
      <w:pPr>
        <w:widowControl w:val="0"/>
        <w:tabs>
          <w:tab w:val="left" w:pos="709"/>
        </w:tabs>
        <w:overflowPunct w:val="0"/>
        <w:autoSpaceDE w:val="0"/>
        <w:autoSpaceDN w:val="0"/>
        <w:adjustRightInd w:val="0"/>
        <w:spacing w:after="0" w:line="211" w:lineRule="auto"/>
        <w:ind w:left="780" w:right="780" w:hanging="213"/>
        <w:jc w:val="center"/>
        <w:rPr>
          <w:rFonts w:ascii="Times New Roman" w:eastAsia="Times New Roman" w:hAnsi="Times New Roman" w:cs="Times New Roman"/>
          <w:b/>
          <w:bCs/>
          <w:sz w:val="24"/>
          <w:szCs w:val="24"/>
        </w:rPr>
      </w:pPr>
      <w:r w:rsidRPr="004B0570">
        <w:rPr>
          <w:rFonts w:ascii="Times New Roman" w:eastAsia="Times New Roman" w:hAnsi="Times New Roman" w:cs="Times New Roman"/>
          <w:b/>
          <w:bCs/>
          <w:sz w:val="24"/>
          <w:szCs w:val="24"/>
        </w:rPr>
        <w:t>к образовательной программе дополнительного профессионального образования</w:t>
      </w:r>
      <w:r>
        <w:rPr>
          <w:rFonts w:ascii="Times New Roman" w:eastAsia="Times New Roman" w:hAnsi="Times New Roman" w:cs="Times New Roman"/>
          <w:b/>
          <w:bCs/>
          <w:sz w:val="24"/>
          <w:szCs w:val="24"/>
        </w:rPr>
        <w:t xml:space="preserve"> профессиональная переподго</w:t>
      </w:r>
      <w:r>
        <w:rPr>
          <w:rFonts w:ascii="Times New Roman" w:eastAsia="Times New Roman" w:hAnsi="Times New Roman" w:cs="Times New Roman"/>
          <w:b/>
          <w:bCs/>
          <w:sz w:val="24"/>
          <w:szCs w:val="24"/>
        </w:rPr>
        <w:t>товка «Специалист, ответственный за обеспечение безопасности дорожного движения</w:t>
      </w:r>
      <w:r>
        <w:rPr>
          <w:rFonts w:ascii="Times New Roman" w:eastAsia="Times New Roman" w:hAnsi="Times New Roman" w:cs="Times New Roman"/>
          <w:b/>
          <w:bCs/>
          <w:sz w:val="24"/>
          <w:szCs w:val="24"/>
        </w:rPr>
        <w:t>»</w:t>
      </w:r>
    </w:p>
    <w:p w:rsidR="005134DC" w:rsidRP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Pr="005134DC" w:rsidRDefault="005134DC" w:rsidP="005134DC">
      <w:pPr>
        <w:tabs>
          <w:tab w:val="right" w:leader="underscore" w:pos="9639"/>
        </w:tabs>
        <w:spacing w:after="0" w:line="240" w:lineRule="auto"/>
        <w:rPr>
          <w:rFonts w:ascii="Times New Roman" w:eastAsia="Times New Roman" w:hAnsi="Times New Roman" w:cs="Times New Roman"/>
          <w:b/>
          <w:bCs/>
          <w:sz w:val="28"/>
          <w:szCs w:val="28"/>
          <w:lang w:eastAsia="ru-RU"/>
        </w:rPr>
      </w:pPr>
    </w:p>
    <w:p w:rsidR="005134DC" w:rsidRPr="005134DC" w:rsidRDefault="005134DC" w:rsidP="005134D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Тамбов 2020</w:t>
      </w:r>
      <w:r w:rsidRPr="005134DC">
        <w:rPr>
          <w:rFonts w:ascii="Times New Roman" w:eastAsia="Times New Roman" w:hAnsi="Times New Roman" w:cs="Times New Roman"/>
          <w:b/>
          <w:bCs/>
          <w:sz w:val="28"/>
          <w:szCs w:val="28"/>
          <w:lang w:eastAsia="ru-RU"/>
        </w:rPr>
        <w:t xml:space="preserve"> г.</w:t>
      </w:r>
    </w:p>
    <w:p w:rsidR="005134DC" w:rsidRPr="005134DC" w:rsidRDefault="005134DC" w:rsidP="005134D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p>
    <w:p w:rsidR="005134DC" w:rsidRPr="005134DC" w:rsidRDefault="005134DC" w:rsidP="005134DC">
      <w:pPr>
        <w:tabs>
          <w:tab w:val="right" w:leader="underscore" w:pos="9639"/>
        </w:tabs>
        <w:spacing w:after="0" w:line="240" w:lineRule="auto"/>
        <w:jc w:val="center"/>
        <w:rPr>
          <w:rFonts w:ascii="Times New Roman" w:eastAsia="Times New Roman" w:hAnsi="Times New Roman" w:cs="Times New Roman"/>
          <w:b/>
          <w:bCs/>
          <w:sz w:val="28"/>
          <w:szCs w:val="28"/>
          <w:lang w:eastAsia="ru-RU"/>
        </w:rPr>
      </w:pPr>
      <w:r w:rsidRPr="005134DC">
        <w:rPr>
          <w:rFonts w:ascii="Times New Roman" w:eastAsia="Times New Roman" w:hAnsi="Times New Roman" w:cs="Times New Roman"/>
          <w:b/>
          <w:bCs/>
          <w:sz w:val="28"/>
          <w:szCs w:val="28"/>
          <w:lang w:eastAsia="ru-RU"/>
        </w:rPr>
        <w:br/>
      </w:r>
    </w:p>
    <w:p w:rsidR="005134DC" w:rsidRPr="005134DC" w:rsidRDefault="005134DC" w:rsidP="005134DC">
      <w:pPr>
        <w:spacing w:after="0" w:line="360" w:lineRule="auto"/>
        <w:jc w:val="center"/>
        <w:rPr>
          <w:rFonts w:ascii="Times New Roman" w:eastAsia="Times New Roman" w:hAnsi="Times New Roman" w:cs="Times New Roman"/>
          <w:b/>
          <w:sz w:val="24"/>
          <w:szCs w:val="24"/>
          <w:lang w:eastAsia="ru-RU"/>
        </w:rPr>
      </w:pP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134DC">
        <w:rPr>
          <w:rFonts w:ascii="Times New Roman" w:eastAsia="Times New Roman" w:hAnsi="Times New Roman" w:cs="Times New Roman"/>
          <w:sz w:val="28"/>
          <w:szCs w:val="28"/>
          <w:lang w:eastAsia="ru-RU"/>
        </w:rPr>
        <w:t>Составители (разработчики):</w:t>
      </w: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val="single"/>
          <w:lang w:eastAsia="ru-RU"/>
        </w:rPr>
      </w:pPr>
      <w:r w:rsidRPr="005134DC">
        <w:rPr>
          <w:rFonts w:ascii="Times New Roman" w:eastAsia="Times New Roman" w:hAnsi="Times New Roman" w:cs="Times New Roman"/>
          <w:sz w:val="24"/>
          <w:szCs w:val="24"/>
          <w:u w:val="single"/>
          <w:lang w:eastAsia="ru-RU"/>
        </w:rPr>
        <w:t xml:space="preserve">Заместитель директора по </w:t>
      </w:r>
      <w:proofErr w:type="gramStart"/>
      <w:r w:rsidRPr="005134DC">
        <w:rPr>
          <w:rFonts w:ascii="Times New Roman" w:eastAsia="Times New Roman" w:hAnsi="Times New Roman" w:cs="Times New Roman"/>
          <w:sz w:val="24"/>
          <w:szCs w:val="24"/>
          <w:u w:val="single"/>
          <w:lang w:eastAsia="ru-RU"/>
        </w:rPr>
        <w:t>УПР</w:t>
      </w:r>
      <w:proofErr w:type="gramEnd"/>
      <w:r w:rsidRPr="005134DC">
        <w:rPr>
          <w:rFonts w:ascii="Times New Roman" w:eastAsia="Times New Roman" w:hAnsi="Times New Roman" w:cs="Times New Roman"/>
          <w:sz w:val="24"/>
          <w:szCs w:val="24"/>
          <w:u w:val="single"/>
          <w:lang w:eastAsia="ru-RU"/>
        </w:rPr>
        <w:t xml:space="preserve"> – </w:t>
      </w:r>
      <w:proofErr w:type="spellStart"/>
      <w:r w:rsidRPr="005134DC">
        <w:rPr>
          <w:rFonts w:ascii="Times New Roman" w:eastAsia="Times New Roman" w:hAnsi="Times New Roman" w:cs="Times New Roman"/>
          <w:sz w:val="24"/>
          <w:szCs w:val="24"/>
          <w:u w:val="single"/>
          <w:lang w:eastAsia="ru-RU"/>
        </w:rPr>
        <w:t>Лапухин</w:t>
      </w:r>
      <w:proofErr w:type="spellEnd"/>
      <w:r w:rsidRPr="005134DC">
        <w:rPr>
          <w:rFonts w:ascii="Times New Roman" w:eastAsia="Times New Roman" w:hAnsi="Times New Roman" w:cs="Times New Roman"/>
          <w:sz w:val="24"/>
          <w:szCs w:val="24"/>
          <w:u w:val="single"/>
          <w:lang w:eastAsia="ru-RU"/>
        </w:rPr>
        <w:t xml:space="preserve"> В.И.</w:t>
      </w: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Ф.И.О., ученая степень, звание, должность, место работы</w:t>
      </w: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p>
    <w:p w:rsidR="005134DC" w:rsidRPr="005134DC" w:rsidRDefault="005134DC" w:rsidP="005134DC">
      <w:pPr>
        <w:widowControl w:val="0"/>
        <w:suppressAutoHyphens/>
        <w:spacing w:after="0" w:line="240" w:lineRule="auto"/>
        <w:rPr>
          <w:rFonts w:ascii="Times New Roman" w:eastAsia="Times New Roman" w:hAnsi="Times New Roman" w:cs="Times New Roman"/>
          <w:sz w:val="24"/>
          <w:szCs w:val="24"/>
          <w:u w:val="single"/>
          <w:lang w:eastAsia="ru-RU"/>
        </w:rPr>
      </w:pPr>
      <w:r w:rsidRPr="005134DC">
        <w:rPr>
          <w:rFonts w:ascii="Times New Roman" w:eastAsia="Times New Roman" w:hAnsi="Times New Roman" w:cs="Times New Roman"/>
          <w:sz w:val="24"/>
          <w:szCs w:val="24"/>
          <w:lang w:eastAsia="ru-RU"/>
        </w:rPr>
        <w:t xml:space="preserve"> </w:t>
      </w:r>
      <w:r w:rsidRPr="005134DC">
        <w:rPr>
          <w:rFonts w:ascii="Times New Roman" w:eastAsia="Times New Roman" w:hAnsi="Times New Roman" w:cs="Times New Roman"/>
          <w:sz w:val="24"/>
          <w:szCs w:val="24"/>
          <w:u w:val="single"/>
          <w:lang w:eastAsia="ru-RU"/>
        </w:rPr>
        <w:t>Председатель ПЦК специальных дисциплин –  Чернецов Д.А.</w:t>
      </w: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Ф.И.О., ученая степень, звание, должность, место работы</w:t>
      </w: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xml:space="preserve">Преподаватель специальных дисциплин - </w:t>
      </w:r>
      <w:proofErr w:type="spellStart"/>
      <w:r w:rsidRPr="005134DC">
        <w:rPr>
          <w:rFonts w:ascii="Times New Roman" w:eastAsia="Times New Roman" w:hAnsi="Times New Roman" w:cs="Times New Roman"/>
          <w:sz w:val="24"/>
          <w:szCs w:val="24"/>
          <w:lang w:eastAsia="ru-RU"/>
        </w:rPr>
        <w:t>Милосердова</w:t>
      </w:r>
      <w:proofErr w:type="spellEnd"/>
      <w:r w:rsidRPr="005134DC">
        <w:rPr>
          <w:rFonts w:ascii="Times New Roman" w:eastAsia="Times New Roman" w:hAnsi="Times New Roman" w:cs="Times New Roman"/>
          <w:sz w:val="24"/>
          <w:szCs w:val="24"/>
          <w:lang w:eastAsia="ru-RU"/>
        </w:rPr>
        <w:t xml:space="preserve"> И.С.</w:t>
      </w:r>
    </w:p>
    <w:p w:rsidR="005134DC" w:rsidRPr="005134DC" w:rsidRDefault="005134DC" w:rsidP="005134DC">
      <w:pPr>
        <w:widowControl w:val="0"/>
        <w:tabs>
          <w:tab w:val="left" w:pos="6420"/>
        </w:tabs>
        <w:suppressAutoHyphens/>
        <w:spacing w:after="0" w:line="240" w:lineRule="auto"/>
        <w:rPr>
          <w:rFonts w:ascii="Times New Roman" w:eastAsia="Times New Roman" w:hAnsi="Times New Roman" w:cs="Times New Roman"/>
          <w:i/>
          <w:sz w:val="24"/>
          <w:szCs w:val="24"/>
          <w:lang w:eastAsia="ru-RU"/>
        </w:rPr>
      </w:pPr>
    </w:p>
    <w:p w:rsidR="005134DC" w:rsidRPr="005134DC" w:rsidRDefault="005134DC" w:rsidP="005134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x-none"/>
        </w:rPr>
      </w:pPr>
      <w:r w:rsidRPr="005134DC">
        <w:rPr>
          <w:rFonts w:ascii="Times New Roman" w:eastAsia="Times New Roman" w:hAnsi="Times New Roman" w:cs="Times New Roman"/>
          <w:i/>
          <w:sz w:val="28"/>
          <w:szCs w:val="28"/>
          <w:lang w:eastAsia="x-none"/>
        </w:rPr>
        <w:t>Б</w:t>
      </w:r>
      <w:proofErr w:type="spellStart"/>
      <w:r w:rsidRPr="005134DC">
        <w:rPr>
          <w:rFonts w:ascii="Times New Roman" w:eastAsia="Times New Roman" w:hAnsi="Times New Roman" w:cs="Times New Roman"/>
          <w:i/>
          <w:sz w:val="28"/>
          <w:szCs w:val="28"/>
          <w:lang w:val="x-none" w:eastAsia="x-none"/>
        </w:rPr>
        <w:t>иблиографическое</w:t>
      </w:r>
      <w:proofErr w:type="spellEnd"/>
      <w:r w:rsidRPr="005134DC">
        <w:rPr>
          <w:rFonts w:ascii="Times New Roman" w:eastAsia="Times New Roman" w:hAnsi="Times New Roman" w:cs="Times New Roman"/>
          <w:i/>
          <w:sz w:val="28"/>
          <w:szCs w:val="28"/>
          <w:lang w:val="x-none" w:eastAsia="x-none"/>
        </w:rPr>
        <w:t xml:space="preserve"> описание</w:t>
      </w:r>
    </w:p>
    <w:p w:rsidR="005134DC" w:rsidRPr="005134DC" w:rsidRDefault="005134DC" w:rsidP="005134DC">
      <w:pPr>
        <w:spacing w:after="0" w:line="240" w:lineRule="auto"/>
        <w:rPr>
          <w:rFonts w:ascii="Times New Roman" w:eastAsia="Times New Roman" w:hAnsi="Times New Roman" w:cs="Times New Roman"/>
          <w:sz w:val="24"/>
          <w:szCs w:val="24"/>
          <w:shd w:val="clear" w:color="auto" w:fill="FFFFFF"/>
          <w:lang w:eastAsia="ru-RU"/>
        </w:rPr>
      </w:pPr>
      <w:r w:rsidRPr="005134DC">
        <w:rPr>
          <w:rFonts w:ascii="Times New Roman" w:eastAsia="Times New Roman" w:hAnsi="Times New Roman" w:cs="Times New Roman"/>
          <w:sz w:val="28"/>
          <w:szCs w:val="28"/>
          <w:lang w:eastAsia="ru-RU"/>
        </w:rPr>
        <w:t xml:space="preserve">1. </w:t>
      </w:r>
      <w:r w:rsidRPr="005134DC">
        <w:rPr>
          <w:rFonts w:ascii="Times New Roman" w:eastAsia="Times New Roman" w:hAnsi="Times New Roman" w:cs="Times New Roman"/>
          <w:sz w:val="24"/>
          <w:szCs w:val="24"/>
          <w:lang w:eastAsia="ru-RU"/>
        </w:rPr>
        <w:t xml:space="preserve">Приказа Министерства транспорта Российской Федерации от 28.09.2015г. № 287 «Об утверждении Профессиональных и квалификационных требований к работникам </w:t>
      </w:r>
      <w:r w:rsidRPr="005134DC">
        <w:rPr>
          <w:rFonts w:ascii="Times New Roman" w:eastAsia="Times New Roman" w:hAnsi="Times New Roman" w:cs="Times New Roman"/>
          <w:sz w:val="24"/>
          <w:szCs w:val="24"/>
          <w:shd w:val="clear" w:color="auto" w:fill="FFFFFF"/>
          <w:lang w:eastAsia="ru-RU"/>
        </w:rPr>
        <w:t>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5134DC" w:rsidRPr="005134DC" w:rsidRDefault="005134DC" w:rsidP="005134DC">
      <w:pPr>
        <w:spacing w:after="0" w:line="240" w:lineRule="auto"/>
        <w:rPr>
          <w:rFonts w:ascii="Times New Roman" w:eastAsia="Times New Roman" w:hAnsi="Times New Roman" w:cs="Times New Roman"/>
          <w:sz w:val="24"/>
          <w:szCs w:val="24"/>
          <w:shd w:val="clear" w:color="auto" w:fill="FFFFFF"/>
          <w:lang w:eastAsia="ru-RU"/>
        </w:rPr>
      </w:pPr>
      <w:r w:rsidRPr="005134DC">
        <w:rPr>
          <w:rFonts w:ascii="Times New Roman" w:eastAsia="Times New Roman" w:hAnsi="Times New Roman" w:cs="Times New Roman"/>
          <w:sz w:val="28"/>
          <w:szCs w:val="28"/>
          <w:lang w:eastAsia="ru-RU"/>
        </w:rPr>
        <w:t xml:space="preserve">2.  </w:t>
      </w:r>
      <w:r w:rsidRPr="005134DC">
        <w:rPr>
          <w:rFonts w:ascii="Times New Roman" w:eastAsia="Times New Roman" w:hAnsi="Times New Roman" w:cs="Times New Roman"/>
          <w:sz w:val="24"/>
          <w:szCs w:val="24"/>
          <w:shd w:val="clear" w:color="auto" w:fill="FFFFFF"/>
          <w:lang w:eastAsia="ru-RU"/>
        </w:rPr>
        <w:t>Федеральный закон от 10.12.1995 г. №196-ФЗ  «О безопасности дорожного движения».</w:t>
      </w:r>
    </w:p>
    <w:p w:rsidR="005134DC" w:rsidRPr="005134DC" w:rsidRDefault="005134DC" w:rsidP="005134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x-none"/>
        </w:rPr>
      </w:pP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134DC">
        <w:rPr>
          <w:rFonts w:ascii="Times New Roman" w:eastAsia="Times New Roman" w:hAnsi="Times New Roman" w:cs="Times New Roman"/>
          <w:sz w:val="28"/>
          <w:szCs w:val="28"/>
          <w:lang w:eastAsia="ru-RU"/>
        </w:rPr>
        <w:t>Рецензенты:</w:t>
      </w: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val="single"/>
          <w:lang w:eastAsia="ru-RU"/>
        </w:rPr>
      </w:pPr>
      <w:r w:rsidRPr="005134DC">
        <w:rPr>
          <w:rFonts w:ascii="Times New Roman" w:eastAsia="Times New Roman" w:hAnsi="Times New Roman" w:cs="Times New Roman"/>
          <w:sz w:val="28"/>
          <w:szCs w:val="28"/>
          <w:u w:val="single"/>
          <w:lang w:eastAsia="ru-RU"/>
        </w:rPr>
        <w:t xml:space="preserve">Н.В. </w:t>
      </w:r>
      <w:proofErr w:type="spellStart"/>
      <w:r w:rsidRPr="005134DC">
        <w:rPr>
          <w:rFonts w:ascii="Times New Roman" w:eastAsia="Times New Roman" w:hAnsi="Times New Roman" w:cs="Times New Roman"/>
          <w:sz w:val="28"/>
          <w:szCs w:val="28"/>
          <w:u w:val="single"/>
          <w:lang w:eastAsia="ru-RU"/>
        </w:rPr>
        <w:t>Пеньшин</w:t>
      </w:r>
      <w:proofErr w:type="gramStart"/>
      <w:r w:rsidRPr="005134DC">
        <w:rPr>
          <w:rFonts w:ascii="Times New Roman" w:eastAsia="Times New Roman" w:hAnsi="Times New Roman" w:cs="Times New Roman"/>
          <w:sz w:val="28"/>
          <w:szCs w:val="28"/>
          <w:u w:val="single"/>
          <w:lang w:eastAsia="ru-RU"/>
        </w:rPr>
        <w:t>,д</w:t>
      </w:r>
      <w:proofErr w:type="gramEnd"/>
      <w:r w:rsidRPr="005134DC">
        <w:rPr>
          <w:rFonts w:ascii="Times New Roman" w:eastAsia="Times New Roman" w:hAnsi="Times New Roman" w:cs="Times New Roman"/>
          <w:sz w:val="28"/>
          <w:szCs w:val="28"/>
          <w:u w:val="single"/>
          <w:lang w:eastAsia="ru-RU"/>
        </w:rPr>
        <w:t>оцент</w:t>
      </w:r>
      <w:proofErr w:type="spellEnd"/>
      <w:r w:rsidRPr="005134DC">
        <w:rPr>
          <w:rFonts w:ascii="Times New Roman" w:eastAsia="Times New Roman" w:hAnsi="Times New Roman" w:cs="Times New Roman"/>
          <w:sz w:val="28"/>
          <w:szCs w:val="28"/>
          <w:u w:val="single"/>
          <w:lang w:eastAsia="ru-RU"/>
        </w:rPr>
        <w:t xml:space="preserve">, </w:t>
      </w:r>
      <w:proofErr w:type="spellStart"/>
      <w:r w:rsidRPr="005134DC">
        <w:rPr>
          <w:rFonts w:ascii="Times New Roman" w:eastAsia="Times New Roman" w:hAnsi="Times New Roman" w:cs="Times New Roman"/>
          <w:sz w:val="28"/>
          <w:szCs w:val="28"/>
          <w:u w:val="single"/>
          <w:lang w:eastAsia="ru-RU"/>
        </w:rPr>
        <w:t>к.э.н</w:t>
      </w:r>
      <w:proofErr w:type="spellEnd"/>
      <w:r w:rsidRPr="005134DC">
        <w:rPr>
          <w:rFonts w:ascii="Times New Roman" w:eastAsia="Times New Roman" w:hAnsi="Times New Roman" w:cs="Times New Roman"/>
          <w:sz w:val="28"/>
          <w:szCs w:val="28"/>
          <w:u w:val="single"/>
          <w:lang w:eastAsia="ru-RU"/>
        </w:rPr>
        <w:t xml:space="preserve">, </w:t>
      </w:r>
      <w:proofErr w:type="spellStart"/>
      <w:r w:rsidRPr="005134DC">
        <w:rPr>
          <w:rFonts w:ascii="Times New Roman" w:eastAsia="Times New Roman" w:hAnsi="Times New Roman" w:cs="Times New Roman"/>
          <w:sz w:val="28"/>
          <w:szCs w:val="28"/>
          <w:u w:val="single"/>
          <w:lang w:eastAsia="ru-RU"/>
        </w:rPr>
        <w:t>и.о</w:t>
      </w:r>
      <w:proofErr w:type="spellEnd"/>
      <w:r w:rsidRPr="005134DC">
        <w:rPr>
          <w:rFonts w:ascii="Times New Roman" w:eastAsia="Times New Roman" w:hAnsi="Times New Roman" w:cs="Times New Roman"/>
          <w:sz w:val="28"/>
          <w:szCs w:val="28"/>
          <w:u w:val="single"/>
          <w:lang w:eastAsia="ru-RU"/>
        </w:rPr>
        <w:t>. заведующего кафедры «Организация перевозок и безопасность дорожного движения», института «Архитектуры, строительства и транспорта», ФГБОУ ВО «ТГТУ»</w:t>
      </w:r>
    </w:p>
    <w:p w:rsidR="005134DC" w:rsidRPr="005134DC" w:rsidRDefault="005134DC" w:rsidP="005134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x-none"/>
        </w:rPr>
      </w:pPr>
    </w:p>
    <w:p w:rsidR="005134DC" w:rsidRPr="005134DC" w:rsidRDefault="005134DC" w:rsidP="005134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x-none"/>
        </w:rPr>
      </w:pPr>
    </w:p>
    <w:p w:rsidR="005134DC" w:rsidRPr="005134DC" w:rsidRDefault="005134DC" w:rsidP="00513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134DC">
        <w:rPr>
          <w:rFonts w:ascii="Times New Roman" w:eastAsia="Times New Roman" w:hAnsi="Times New Roman" w:cs="Times New Roman"/>
          <w:sz w:val="24"/>
          <w:szCs w:val="24"/>
          <w:lang w:eastAsia="x-none"/>
        </w:rPr>
        <w:t>К</w:t>
      </w:r>
      <w:proofErr w:type="spellStart"/>
      <w:r w:rsidRPr="005134DC">
        <w:rPr>
          <w:rFonts w:ascii="Times New Roman" w:eastAsia="Times New Roman" w:hAnsi="Times New Roman" w:cs="Times New Roman"/>
          <w:sz w:val="24"/>
          <w:szCs w:val="24"/>
          <w:lang w:val="x-none" w:eastAsia="x-none"/>
        </w:rPr>
        <w:t>раткая</w:t>
      </w:r>
      <w:proofErr w:type="spellEnd"/>
      <w:r w:rsidRPr="005134DC">
        <w:rPr>
          <w:rFonts w:ascii="Times New Roman" w:eastAsia="Times New Roman" w:hAnsi="Times New Roman" w:cs="Times New Roman"/>
          <w:sz w:val="24"/>
          <w:szCs w:val="24"/>
          <w:lang w:val="x-none" w:eastAsia="x-none"/>
        </w:rPr>
        <w:t xml:space="preserve"> аннотация</w:t>
      </w:r>
    </w:p>
    <w:p w:rsidR="005134DC" w:rsidRPr="005134DC" w:rsidRDefault="005134DC" w:rsidP="005134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x-none"/>
        </w:rPr>
      </w:pPr>
    </w:p>
    <w:p w:rsidR="005134DC" w:rsidRPr="005134DC" w:rsidRDefault="005134DC" w:rsidP="005134DC">
      <w:pPr>
        <w:keepNext/>
        <w:autoSpaceDE w:val="0"/>
        <w:autoSpaceDN w:val="0"/>
        <w:adjustRightInd w:val="0"/>
        <w:spacing w:after="0" w:line="240" w:lineRule="auto"/>
        <w:ind w:firstLine="454"/>
        <w:outlineLvl w:val="0"/>
        <w:rPr>
          <w:rFonts w:ascii="Times New Roman" w:eastAsia="Times New Roman" w:hAnsi="Times New Roman" w:cs="Times New Roman"/>
          <w:color w:val="000000"/>
          <w:sz w:val="24"/>
          <w:szCs w:val="24"/>
          <w:lang w:val="x-none" w:eastAsia="x-none"/>
        </w:rPr>
      </w:pPr>
      <w:r w:rsidRPr="005134DC">
        <w:rPr>
          <w:rFonts w:ascii="Times New Roman" w:eastAsia="Times New Roman" w:hAnsi="Times New Roman" w:cs="Times New Roman"/>
          <w:color w:val="000000"/>
          <w:sz w:val="24"/>
          <w:szCs w:val="24"/>
          <w:lang w:val="x-none" w:eastAsia="x-none"/>
        </w:rPr>
        <w:t>Рабочая программа профессиональной переподготовки по курсу «Специалист, ответственный за обеспечение безопасности дорожного движения» разработана на основе:</w:t>
      </w:r>
    </w:p>
    <w:p w:rsidR="005134DC" w:rsidRPr="005134DC" w:rsidRDefault="005134DC" w:rsidP="005134DC">
      <w:pPr>
        <w:keepNext/>
        <w:autoSpaceDE w:val="0"/>
        <w:autoSpaceDN w:val="0"/>
        <w:adjustRightInd w:val="0"/>
        <w:spacing w:after="0" w:line="240" w:lineRule="auto"/>
        <w:ind w:firstLine="454"/>
        <w:outlineLvl w:val="0"/>
        <w:rPr>
          <w:rFonts w:ascii="Times New Roman" w:eastAsia="Times New Roman" w:hAnsi="Times New Roman" w:cs="Times New Roman"/>
          <w:color w:val="000000"/>
          <w:sz w:val="24"/>
          <w:szCs w:val="24"/>
          <w:lang w:val="x-none" w:eastAsia="x-none"/>
        </w:rPr>
      </w:pPr>
      <w:r w:rsidRPr="005134DC">
        <w:rPr>
          <w:rFonts w:ascii="Times New Roman" w:eastAsia="Times New Roman" w:hAnsi="Times New Roman" w:cs="Times New Roman"/>
          <w:color w:val="000000"/>
          <w:sz w:val="24"/>
          <w:szCs w:val="24"/>
          <w:lang w:val="x-none" w:eastAsia="x-none"/>
        </w:rPr>
        <w:t xml:space="preserve">- Федерального закона от 29 декабря </w:t>
      </w:r>
      <w:smartTag w:uri="urn:schemas-microsoft-com:office:smarttags" w:element="metricconverter">
        <w:smartTagPr>
          <w:attr w:name="ProductID" w:val="2012 г"/>
        </w:smartTagPr>
        <w:smartTag w:uri="urn:schemas-microsoft-com:office:smarttags" w:element="date">
          <w:smartTagPr>
            <w:attr w:name="ProductID" w:val="2012 г"/>
          </w:smartTagPr>
          <w:r w:rsidRPr="005134DC">
            <w:rPr>
              <w:rFonts w:ascii="Times New Roman" w:eastAsia="Times New Roman" w:hAnsi="Times New Roman" w:cs="Times New Roman"/>
              <w:color w:val="000000"/>
              <w:sz w:val="24"/>
              <w:szCs w:val="24"/>
              <w:lang w:val="x-none" w:eastAsia="x-none"/>
            </w:rPr>
            <w:t>2012 г</w:t>
          </w:r>
        </w:smartTag>
      </w:smartTag>
      <w:r w:rsidRPr="005134DC">
        <w:rPr>
          <w:rFonts w:ascii="Times New Roman" w:eastAsia="Times New Roman" w:hAnsi="Times New Roman" w:cs="Times New Roman"/>
          <w:color w:val="000000"/>
          <w:sz w:val="24"/>
          <w:szCs w:val="24"/>
          <w:lang w:val="x-none" w:eastAsia="x-none"/>
        </w:rPr>
        <w:t>. № 273-ФЗ "Об образовании в Российской Федерации" (с изменениями и дополнениями, вступившими в силу 31.03.2015 года);</w:t>
      </w:r>
    </w:p>
    <w:p w:rsidR="005134DC" w:rsidRPr="005134DC" w:rsidRDefault="005134DC" w:rsidP="005134DC">
      <w:pPr>
        <w:keepNext/>
        <w:autoSpaceDE w:val="0"/>
        <w:autoSpaceDN w:val="0"/>
        <w:adjustRightInd w:val="0"/>
        <w:spacing w:after="0" w:line="240" w:lineRule="auto"/>
        <w:ind w:firstLine="454"/>
        <w:outlineLvl w:val="0"/>
        <w:rPr>
          <w:rFonts w:ascii="Times New Roman" w:eastAsia="Times New Roman" w:hAnsi="Times New Roman" w:cs="Times New Roman"/>
          <w:color w:val="000000"/>
          <w:sz w:val="24"/>
          <w:szCs w:val="24"/>
          <w:lang w:val="x-none" w:eastAsia="x-none"/>
        </w:rPr>
      </w:pPr>
      <w:r w:rsidRPr="005134DC">
        <w:rPr>
          <w:rFonts w:ascii="Times New Roman" w:eastAsia="Times New Roman" w:hAnsi="Times New Roman" w:cs="Times New Roman"/>
          <w:color w:val="000000"/>
          <w:sz w:val="24"/>
          <w:szCs w:val="24"/>
          <w:lang w:val="x-none" w:eastAsia="x-none"/>
        </w:rPr>
        <w:t>-Приказа Министерства образования и науки Российской от 01.07.2013г. №499 «Об утверждении Порядка организации и осуществления образовательной деятельности по дополнительным программам».</w:t>
      </w:r>
    </w:p>
    <w:p w:rsidR="005134DC" w:rsidRPr="005134DC" w:rsidRDefault="005134DC" w:rsidP="005134DC">
      <w:pPr>
        <w:spacing w:after="0" w:line="240" w:lineRule="auto"/>
        <w:ind w:firstLine="454"/>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xml:space="preserve"> Программа разработана с учетом требований:</w:t>
      </w:r>
    </w:p>
    <w:p w:rsidR="005134DC" w:rsidRPr="005134DC" w:rsidRDefault="005134DC" w:rsidP="005134DC">
      <w:pPr>
        <w:spacing w:after="0" w:line="240" w:lineRule="auto"/>
        <w:ind w:firstLine="454"/>
        <w:rPr>
          <w:rFonts w:ascii="Times New Roman" w:eastAsia="Times New Roman" w:hAnsi="Times New Roman" w:cs="Times New Roman"/>
          <w:sz w:val="24"/>
          <w:szCs w:val="24"/>
          <w:shd w:val="clear" w:color="auto" w:fill="FFFFFF"/>
          <w:lang w:eastAsia="ru-RU"/>
        </w:rPr>
      </w:pPr>
      <w:r w:rsidRPr="005134DC">
        <w:rPr>
          <w:rFonts w:ascii="Times New Roman" w:eastAsia="Times New Roman" w:hAnsi="Times New Roman" w:cs="Times New Roman"/>
          <w:sz w:val="24"/>
          <w:szCs w:val="24"/>
          <w:lang w:eastAsia="ru-RU"/>
        </w:rPr>
        <w:t>-Приказа Министерства транспорта Ро</w:t>
      </w:r>
      <w:r>
        <w:rPr>
          <w:rFonts w:ascii="Times New Roman" w:eastAsia="Times New Roman" w:hAnsi="Times New Roman" w:cs="Times New Roman"/>
          <w:sz w:val="24"/>
          <w:szCs w:val="24"/>
          <w:lang w:eastAsia="ru-RU"/>
        </w:rPr>
        <w:t>ссийской Федерации от 31.07.2020</w:t>
      </w:r>
      <w:r w:rsidRPr="005134D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 282</w:t>
      </w:r>
      <w:r w:rsidRPr="005134DC">
        <w:rPr>
          <w:rFonts w:ascii="Times New Roman" w:eastAsia="Times New Roman" w:hAnsi="Times New Roman" w:cs="Times New Roman"/>
          <w:sz w:val="24"/>
          <w:szCs w:val="24"/>
          <w:lang w:eastAsia="ru-RU"/>
        </w:rPr>
        <w:t xml:space="preserve"> «Об утверждении Профессиональных и квалификационных требований к работникам </w:t>
      </w:r>
      <w:r w:rsidRPr="005134DC">
        <w:rPr>
          <w:rFonts w:ascii="Times New Roman" w:eastAsia="Times New Roman" w:hAnsi="Times New Roman" w:cs="Times New Roman"/>
          <w:sz w:val="24"/>
          <w:szCs w:val="24"/>
          <w:shd w:val="clear" w:color="auto" w:fill="FFFFFF"/>
          <w:lang w:eastAsia="ru-RU"/>
        </w:rPr>
        <w:t>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5134DC" w:rsidRPr="005134DC" w:rsidRDefault="005134DC" w:rsidP="005134DC">
      <w:pPr>
        <w:spacing w:after="0" w:line="240" w:lineRule="auto"/>
        <w:ind w:firstLine="454"/>
        <w:rPr>
          <w:rFonts w:ascii="Times New Roman" w:eastAsia="Times New Roman" w:hAnsi="Times New Roman" w:cs="Times New Roman"/>
          <w:sz w:val="24"/>
          <w:szCs w:val="24"/>
          <w:shd w:val="clear" w:color="auto" w:fill="FFFFFF"/>
          <w:lang w:eastAsia="ru-RU"/>
        </w:rPr>
      </w:pPr>
      <w:r w:rsidRPr="005134DC">
        <w:rPr>
          <w:rFonts w:ascii="Times New Roman" w:eastAsia="Times New Roman" w:hAnsi="Times New Roman" w:cs="Times New Roman"/>
          <w:sz w:val="24"/>
          <w:szCs w:val="24"/>
          <w:shd w:val="clear" w:color="auto" w:fill="FFFFFF"/>
          <w:lang w:eastAsia="ru-RU"/>
        </w:rPr>
        <w:t>-ФГОС СПО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от 22.04.2014г. №383;</w:t>
      </w:r>
    </w:p>
    <w:p w:rsidR="005134DC" w:rsidRPr="005134DC" w:rsidRDefault="005134DC" w:rsidP="005134DC">
      <w:pPr>
        <w:spacing w:after="0" w:line="240" w:lineRule="auto"/>
        <w:ind w:firstLine="454"/>
        <w:rPr>
          <w:rFonts w:ascii="Times New Roman" w:eastAsia="Times New Roman" w:hAnsi="Times New Roman" w:cs="Times New Roman"/>
          <w:sz w:val="24"/>
          <w:szCs w:val="24"/>
          <w:shd w:val="clear" w:color="auto" w:fill="FFFFFF"/>
          <w:lang w:eastAsia="ru-RU"/>
        </w:rPr>
      </w:pPr>
      <w:r w:rsidRPr="005134DC">
        <w:rPr>
          <w:rFonts w:ascii="Times New Roman" w:eastAsia="Times New Roman" w:hAnsi="Times New Roman" w:cs="Times New Roman"/>
          <w:sz w:val="24"/>
          <w:szCs w:val="24"/>
          <w:shd w:val="clear" w:color="auto" w:fill="FFFFFF"/>
          <w:lang w:eastAsia="ru-RU"/>
        </w:rPr>
        <w:t>-Федерального закона от 01.05.2016г. №126-ФЗ «О внесении изменений в статье 2 и 20 Федерального закона «О безопасности дорожного движения».</w:t>
      </w:r>
    </w:p>
    <w:p w:rsidR="005134DC" w:rsidRPr="005134DC" w:rsidRDefault="005134DC" w:rsidP="005134DC">
      <w:pPr>
        <w:spacing w:after="0" w:line="240" w:lineRule="auto"/>
        <w:ind w:firstLine="454"/>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sz w:val="24"/>
          <w:szCs w:val="24"/>
          <w:shd w:val="clear" w:color="auto" w:fill="FFFFFF"/>
          <w:lang w:eastAsia="ru-RU"/>
        </w:rPr>
        <w:t>-</w:t>
      </w:r>
      <w:r w:rsidRPr="005134DC">
        <w:rPr>
          <w:rFonts w:ascii="Times New Roman" w:eastAsia="Times New Roman" w:hAnsi="Times New Roman" w:cs="Times New Roman"/>
          <w:bCs/>
          <w:color w:val="000000"/>
          <w:sz w:val="24"/>
          <w:szCs w:val="24"/>
          <w:lang w:eastAsia="ru-RU"/>
        </w:rPr>
        <w:t xml:space="preserve"> Приказа Минтранса РФ от 20 августа </w:t>
      </w:r>
      <w:smartTag w:uri="urn:schemas-microsoft-com:office:smarttags" w:element="metricconverter">
        <w:smartTagPr>
          <w:attr w:name="ProductID" w:val="2004 г"/>
        </w:smartTagPr>
        <w:smartTag w:uri="urn:schemas-microsoft-com:office:smarttags" w:element="date">
          <w:smartTagPr>
            <w:attr w:name="ProductID" w:val="2004 г"/>
          </w:smartTagPr>
          <w:r w:rsidRPr="005134DC">
            <w:rPr>
              <w:rFonts w:ascii="Times New Roman" w:eastAsia="Times New Roman" w:hAnsi="Times New Roman" w:cs="Times New Roman"/>
              <w:bCs/>
              <w:color w:val="000000"/>
              <w:sz w:val="24"/>
              <w:szCs w:val="24"/>
              <w:lang w:eastAsia="ru-RU"/>
            </w:rPr>
            <w:t>2004 г</w:t>
          </w:r>
        </w:smartTag>
      </w:smartTag>
      <w:r w:rsidRPr="005134DC">
        <w:rPr>
          <w:rFonts w:ascii="Times New Roman" w:eastAsia="Times New Roman" w:hAnsi="Times New Roman" w:cs="Times New Roman"/>
          <w:bCs/>
          <w:color w:val="000000"/>
          <w:sz w:val="24"/>
          <w:szCs w:val="24"/>
          <w:lang w:eastAsia="ru-RU"/>
        </w:rPr>
        <w:t>. N 15"Об утверждении Положения об особенностях режима рабочего времени и времени отдыха водителей автомобилей"</w:t>
      </w:r>
    </w:p>
    <w:p w:rsidR="005134DC" w:rsidRPr="005134DC" w:rsidRDefault="005134DC" w:rsidP="005134DC">
      <w:pPr>
        <w:keepNext/>
        <w:autoSpaceDE w:val="0"/>
        <w:autoSpaceDN w:val="0"/>
        <w:adjustRightInd w:val="0"/>
        <w:spacing w:after="0" w:line="240" w:lineRule="auto"/>
        <w:ind w:firstLine="454"/>
        <w:outlineLvl w:val="0"/>
        <w:rPr>
          <w:rFonts w:ascii="Times New Roman" w:eastAsia="Times New Roman" w:hAnsi="Times New Roman" w:cs="Times New Roman"/>
          <w:b/>
          <w:color w:val="000000"/>
          <w:sz w:val="24"/>
          <w:szCs w:val="24"/>
          <w:lang w:val="x-none" w:eastAsia="x-none"/>
        </w:rPr>
      </w:pPr>
      <w:r w:rsidRPr="005134DC">
        <w:rPr>
          <w:rFonts w:ascii="Times New Roman" w:eastAsia="Times New Roman" w:hAnsi="Times New Roman" w:cs="Times New Roman"/>
          <w:b/>
          <w:sz w:val="24"/>
          <w:szCs w:val="24"/>
          <w:lang w:val="x-none" w:eastAsia="x-none"/>
        </w:rPr>
        <w:t>Цель реализации программы:</w:t>
      </w:r>
    </w:p>
    <w:p w:rsidR="005134DC" w:rsidRPr="005134DC" w:rsidRDefault="005134DC" w:rsidP="005134DC">
      <w:pPr>
        <w:spacing w:after="0" w:line="240" w:lineRule="auto"/>
        <w:ind w:firstLine="567"/>
        <w:rPr>
          <w:rFonts w:ascii="Times New Roman" w:eastAsia="Times New Roman" w:hAnsi="Times New Roman" w:cs="Times New Roman"/>
          <w:sz w:val="24"/>
          <w:szCs w:val="24"/>
          <w:lang w:eastAsia="ru-RU"/>
        </w:rPr>
      </w:pPr>
      <w:bookmarkStart w:id="0" w:name="sub_3565"/>
      <w:r w:rsidRPr="005134DC">
        <w:rPr>
          <w:rFonts w:ascii="Times New Roman" w:eastAsia="Times New Roman" w:hAnsi="Times New Roman" w:cs="Times New Roman"/>
          <w:color w:val="000000"/>
          <w:sz w:val="24"/>
          <w:szCs w:val="24"/>
          <w:lang w:eastAsia="ru-RU"/>
        </w:rPr>
        <w:t xml:space="preserve">Цель обучения состоит в том, чтобы дать слушателям необходимый уровень знаний, умений и навыков, повысить квалификацию должностных лиц, ответственных за </w:t>
      </w:r>
      <w:r w:rsidRPr="005134DC">
        <w:rPr>
          <w:rFonts w:ascii="Times New Roman" w:eastAsia="Times New Roman" w:hAnsi="Times New Roman" w:cs="Times New Roman"/>
          <w:sz w:val="24"/>
          <w:szCs w:val="24"/>
          <w:lang w:eastAsia="ru-RU"/>
        </w:rPr>
        <w:t>обеспечение безопасности дорожного движения в соответствии с приказом Министерства транспорта Российской Федерации № 287 от 28.09.2015г.</w:t>
      </w:r>
    </w:p>
    <w:p w:rsidR="005134DC" w:rsidRPr="005134DC" w:rsidRDefault="005134DC" w:rsidP="005134DC">
      <w:pPr>
        <w:spacing w:after="0" w:line="240" w:lineRule="auto"/>
        <w:ind w:firstLine="567"/>
        <w:rPr>
          <w:rFonts w:ascii="Times New Roman" w:eastAsia="Times New Roman" w:hAnsi="Times New Roman" w:cs="Times New Roman"/>
          <w:color w:val="000000"/>
          <w:sz w:val="24"/>
          <w:szCs w:val="24"/>
          <w:lang w:eastAsia="ru-RU"/>
        </w:rPr>
      </w:pPr>
      <w:bookmarkStart w:id="1" w:name="sub_3566"/>
      <w:bookmarkEnd w:id="0"/>
      <w:r w:rsidRPr="005134DC">
        <w:rPr>
          <w:rFonts w:ascii="Times New Roman" w:eastAsia="Times New Roman" w:hAnsi="Times New Roman" w:cs="Times New Roman"/>
          <w:color w:val="000000"/>
          <w:sz w:val="24"/>
          <w:szCs w:val="24"/>
          <w:lang w:eastAsia="ru-RU"/>
        </w:rPr>
        <w:lastRenderedPageBreak/>
        <w:t>Содержание Рабочей программы специалистов, ответственных за обеспечение безопасности дорожного движения на предприятии автомобильного транспорта представлено общими положениями, учебным планом, рабочими программами учебных предметов, планируемыми результатами освоения программы, условиями реализации, системой оценки результатов освоения программы.</w:t>
      </w:r>
    </w:p>
    <w:bookmarkEnd w:id="1"/>
    <w:p w:rsidR="005134DC" w:rsidRPr="005134DC" w:rsidRDefault="005134DC" w:rsidP="005134DC">
      <w:pPr>
        <w:spacing w:after="0" w:line="240" w:lineRule="auto"/>
        <w:ind w:firstLine="709"/>
        <w:rPr>
          <w:rFonts w:ascii="Times New Roman" w:eastAsia="Times New Roman" w:hAnsi="Times New Roman" w:cs="Times New Roman"/>
          <w:color w:val="000000"/>
          <w:sz w:val="24"/>
          <w:szCs w:val="24"/>
          <w:lang w:eastAsia="ru-RU"/>
        </w:rPr>
      </w:pPr>
      <w:r w:rsidRPr="005134DC">
        <w:rPr>
          <w:rFonts w:ascii="Times New Roman" w:eastAsia="Times New Roman" w:hAnsi="Times New Roman" w:cs="Times New Roman"/>
          <w:color w:val="000000"/>
          <w:sz w:val="24"/>
          <w:szCs w:val="24"/>
          <w:lang w:eastAsia="ru-RU"/>
        </w:rPr>
        <w:t>Дополнительно к требованиям, изложенным в Рабочей программе, программа профессиональной переподготовки «Специалист, ответственный за обеспечение безопасности дорожного движения»</w:t>
      </w:r>
      <w:r w:rsidRPr="005134DC">
        <w:rPr>
          <w:rFonts w:ascii="Times New Roman" w:eastAsia="Times New Roman" w:hAnsi="Times New Roman" w:cs="Times New Roman"/>
          <w:b/>
          <w:color w:val="000000"/>
          <w:sz w:val="24"/>
          <w:szCs w:val="24"/>
          <w:lang w:eastAsia="ru-RU"/>
        </w:rPr>
        <w:t xml:space="preserve"> </w:t>
      </w:r>
      <w:r w:rsidRPr="005134DC">
        <w:rPr>
          <w:rFonts w:ascii="Times New Roman" w:eastAsia="Times New Roman" w:hAnsi="Times New Roman" w:cs="Times New Roman"/>
          <w:color w:val="000000"/>
          <w:sz w:val="24"/>
          <w:szCs w:val="24"/>
          <w:lang w:eastAsia="ru-RU"/>
        </w:rPr>
        <w:t xml:space="preserve"> включает календарный учебный график, который составляется с учетом учебного плана.</w:t>
      </w:r>
    </w:p>
    <w:p w:rsidR="005134DC" w:rsidRPr="005134DC" w:rsidRDefault="005134DC" w:rsidP="005134DC">
      <w:pPr>
        <w:spacing w:after="0" w:line="240" w:lineRule="auto"/>
        <w:ind w:firstLine="709"/>
        <w:rPr>
          <w:rFonts w:ascii="Times New Roman" w:eastAsia="Times New Roman" w:hAnsi="Times New Roman" w:cs="Times New Roman"/>
          <w:color w:val="000000"/>
          <w:sz w:val="24"/>
          <w:szCs w:val="24"/>
          <w:lang w:eastAsia="ru-RU"/>
        </w:rPr>
      </w:pPr>
      <w:bookmarkStart w:id="2" w:name="sub_3567"/>
      <w:r w:rsidRPr="005134DC">
        <w:rPr>
          <w:rFonts w:ascii="Times New Roman" w:eastAsia="Times New Roman" w:hAnsi="Times New Roman" w:cs="Times New Roman"/>
          <w:color w:val="000000"/>
          <w:sz w:val="24"/>
          <w:szCs w:val="24"/>
          <w:lang w:eastAsia="ru-RU"/>
        </w:rPr>
        <w:t xml:space="preserve"> Учебный план содержит перечень  учебных предметов, дисциплин и тем с указанием времени, отводимого на освоение учебных предметов, </w:t>
      </w:r>
      <w:r w:rsidRPr="005134DC">
        <w:rPr>
          <w:rFonts w:ascii="Times New Roman" w:eastAsia="Times New Roman" w:hAnsi="Times New Roman" w:cs="Times New Roman"/>
          <w:sz w:val="24"/>
          <w:szCs w:val="24"/>
          <w:lang w:eastAsia="ru-RU"/>
        </w:rPr>
        <w:t>а также для проверки полученных знаний слушателями – квалификационный экзамен</w:t>
      </w:r>
      <w:r w:rsidRPr="005134DC">
        <w:rPr>
          <w:rFonts w:ascii="Times New Roman" w:eastAsia="Times New Roman" w:hAnsi="Times New Roman" w:cs="Times New Roman"/>
          <w:color w:val="000000"/>
          <w:sz w:val="24"/>
          <w:szCs w:val="24"/>
          <w:lang w:eastAsia="ru-RU"/>
        </w:rPr>
        <w:t>.</w:t>
      </w:r>
    </w:p>
    <w:bookmarkEnd w:id="2"/>
    <w:p w:rsidR="005134DC" w:rsidRPr="005134DC" w:rsidRDefault="005134DC" w:rsidP="005134DC">
      <w:pPr>
        <w:spacing w:after="0" w:line="240" w:lineRule="auto"/>
        <w:ind w:firstLine="709"/>
        <w:rPr>
          <w:rFonts w:ascii="Times New Roman" w:eastAsia="Times New Roman" w:hAnsi="Times New Roman" w:cs="Times New Roman"/>
          <w:color w:val="000000"/>
          <w:sz w:val="24"/>
          <w:szCs w:val="24"/>
          <w:lang w:eastAsia="ru-RU"/>
        </w:rPr>
      </w:pPr>
      <w:r w:rsidRPr="005134DC">
        <w:rPr>
          <w:rFonts w:ascii="Times New Roman" w:eastAsia="Times New Roman" w:hAnsi="Times New Roman" w:cs="Times New Roman"/>
          <w:color w:val="000000"/>
          <w:sz w:val="24"/>
          <w:szCs w:val="24"/>
          <w:lang w:eastAsia="ru-RU"/>
        </w:rPr>
        <w:t>Рабочие программы учебных предметов раскрывают рекомендуемую последовательность изучения дисциплин и тем, а также распределение учебных часов по предметам и темам.</w:t>
      </w:r>
    </w:p>
    <w:p w:rsidR="005134DC" w:rsidRPr="005134DC" w:rsidRDefault="005134DC" w:rsidP="005134DC">
      <w:pPr>
        <w:spacing w:after="0" w:line="240" w:lineRule="auto"/>
        <w:ind w:left="851"/>
        <w:rPr>
          <w:rFonts w:ascii="Times New Roman" w:eastAsia="Times New Roman" w:hAnsi="Times New Roman" w:cs="Times New Roman"/>
          <w:sz w:val="24"/>
          <w:szCs w:val="24"/>
          <w:lang w:eastAsia="ru-RU"/>
        </w:rPr>
      </w:pPr>
      <w:bookmarkStart w:id="3" w:name="sub_3568"/>
      <w:r w:rsidRPr="005134DC">
        <w:rPr>
          <w:rFonts w:ascii="Times New Roman" w:eastAsia="Times New Roman" w:hAnsi="Times New Roman" w:cs="Times New Roman"/>
          <w:color w:val="000000"/>
          <w:sz w:val="24"/>
          <w:szCs w:val="24"/>
          <w:lang w:eastAsia="ru-RU"/>
        </w:rPr>
        <w:t xml:space="preserve"> 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обеспечивающие выполнение Рабочей программы.</w:t>
      </w:r>
      <w:bookmarkEnd w:id="3"/>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jc w:val="center"/>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8"/>
          <w:szCs w:val="28"/>
          <w:lang w:eastAsia="ru-RU"/>
        </w:rPr>
        <w:br w:type="page"/>
      </w:r>
      <w:r w:rsidRPr="005134DC">
        <w:rPr>
          <w:rFonts w:ascii="Times New Roman" w:eastAsia="Times New Roman" w:hAnsi="Times New Roman" w:cs="Times New Roman"/>
          <w:b/>
          <w:sz w:val="24"/>
          <w:szCs w:val="24"/>
          <w:lang w:eastAsia="ru-RU"/>
        </w:rPr>
        <w:lastRenderedPageBreak/>
        <w:t>СОДЕРЖАНИЕ</w:t>
      </w:r>
    </w:p>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bl>
      <w:tblPr>
        <w:tblW w:w="9748" w:type="dxa"/>
        <w:tblLook w:val="04A0" w:firstRow="1" w:lastRow="0" w:firstColumn="1" w:lastColumn="0" w:noHBand="0" w:noVBand="1"/>
      </w:tblPr>
      <w:tblGrid>
        <w:gridCol w:w="534"/>
        <w:gridCol w:w="8222"/>
        <w:gridCol w:w="992"/>
      </w:tblGrid>
      <w:tr w:rsidR="005134DC" w:rsidRPr="005134DC" w:rsidTr="005134DC">
        <w:tc>
          <w:tcPr>
            <w:tcW w:w="534" w:type="dxa"/>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1. </w:t>
            </w:r>
          </w:p>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c>
          <w:tcPr>
            <w:tcW w:w="8222" w:type="dxa"/>
            <w:hideMark/>
          </w:tcPr>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ОБЩАЯ ХАРАКТЕРИСТИКА ПРОГРАММЫ</w:t>
            </w:r>
          </w:p>
        </w:tc>
        <w:tc>
          <w:tcPr>
            <w:tcW w:w="992" w:type="dxa"/>
          </w:tcPr>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r>
      <w:tr w:rsidR="005134DC" w:rsidRPr="005134DC" w:rsidTr="005134DC">
        <w:tc>
          <w:tcPr>
            <w:tcW w:w="534" w:type="dxa"/>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2. </w:t>
            </w:r>
          </w:p>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c>
          <w:tcPr>
            <w:tcW w:w="8222" w:type="dxa"/>
            <w:hideMark/>
          </w:tcPr>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УЧЕБНЫЙ ПЛАН</w:t>
            </w:r>
          </w:p>
        </w:tc>
        <w:tc>
          <w:tcPr>
            <w:tcW w:w="992" w:type="dxa"/>
          </w:tcPr>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r>
      <w:tr w:rsidR="005134DC" w:rsidRPr="005134DC" w:rsidTr="005134DC">
        <w:tc>
          <w:tcPr>
            <w:tcW w:w="534" w:type="dxa"/>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3. </w:t>
            </w:r>
          </w:p>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c>
          <w:tcPr>
            <w:tcW w:w="8222" w:type="dxa"/>
            <w:hideMark/>
          </w:tcPr>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КАЛЕНДАРНЫЙ УЧЕБНЫЙ ГРАФИК</w:t>
            </w:r>
          </w:p>
        </w:tc>
        <w:tc>
          <w:tcPr>
            <w:tcW w:w="992" w:type="dxa"/>
          </w:tcPr>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r>
      <w:tr w:rsidR="005134DC" w:rsidRPr="005134DC" w:rsidTr="005134DC">
        <w:tc>
          <w:tcPr>
            <w:tcW w:w="534" w:type="dxa"/>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4. </w:t>
            </w:r>
          </w:p>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c>
          <w:tcPr>
            <w:tcW w:w="8222" w:type="dxa"/>
            <w:hideMark/>
          </w:tcPr>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ПРОГРАММЫ УЧЕБНЫХ МОДУЛЕЙ (ПРЕДМЕТОВ, ДИСЦИПЛИН)</w:t>
            </w:r>
          </w:p>
        </w:tc>
        <w:tc>
          <w:tcPr>
            <w:tcW w:w="992" w:type="dxa"/>
          </w:tcPr>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r>
      <w:tr w:rsidR="005134DC" w:rsidRPr="005134DC" w:rsidTr="005134DC">
        <w:tc>
          <w:tcPr>
            <w:tcW w:w="534" w:type="dxa"/>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5. </w:t>
            </w:r>
          </w:p>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c>
          <w:tcPr>
            <w:tcW w:w="8222" w:type="dxa"/>
            <w:hideMark/>
          </w:tcPr>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ОРГАНИЗАЦИОННО-ПЕДАГОГИЧЕСКИЕ УСЛОВИЯ РЕАЛИЗАЦИИ ПРОГРАММЫ</w:t>
            </w:r>
          </w:p>
        </w:tc>
        <w:tc>
          <w:tcPr>
            <w:tcW w:w="992" w:type="dxa"/>
          </w:tcPr>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r>
      <w:tr w:rsidR="005134DC" w:rsidRPr="005134DC" w:rsidTr="005134DC">
        <w:tc>
          <w:tcPr>
            <w:tcW w:w="534" w:type="dxa"/>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6.</w:t>
            </w:r>
          </w:p>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c>
          <w:tcPr>
            <w:tcW w:w="8222" w:type="dxa"/>
            <w:hideMark/>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КОНТРОЛЬ И ОЦЕНКА РЕЗУЛЬТАТОВ ОСВОЕНИЯ КУРСА</w:t>
            </w:r>
          </w:p>
        </w:tc>
        <w:tc>
          <w:tcPr>
            <w:tcW w:w="992" w:type="dxa"/>
          </w:tcPr>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p>
        </w:tc>
      </w:tr>
      <w:tr w:rsidR="005134DC" w:rsidRPr="005134DC" w:rsidTr="005134DC">
        <w:tc>
          <w:tcPr>
            <w:tcW w:w="534" w:type="dxa"/>
          </w:tcPr>
          <w:p w:rsidR="005134DC" w:rsidRPr="005134DC" w:rsidRDefault="005134DC" w:rsidP="005134DC">
            <w:pPr>
              <w:spacing w:after="0" w:line="360" w:lineRule="auto"/>
              <w:jc w:val="center"/>
              <w:rPr>
                <w:rFonts w:ascii="Times New Roman" w:eastAsia="Times New Roman" w:hAnsi="Times New Roman" w:cs="Times New Roman"/>
                <w:b/>
                <w:sz w:val="24"/>
                <w:szCs w:val="24"/>
                <w:lang w:eastAsia="ru-RU"/>
              </w:rPr>
            </w:pPr>
          </w:p>
        </w:tc>
        <w:tc>
          <w:tcPr>
            <w:tcW w:w="8222" w:type="dxa"/>
          </w:tcPr>
          <w:p w:rsidR="005134DC" w:rsidRPr="005134DC" w:rsidRDefault="005134DC" w:rsidP="005134DC">
            <w:pPr>
              <w:spacing w:after="0" w:line="240" w:lineRule="auto"/>
              <w:ind w:left="459" w:hanging="459"/>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ПРИЛОЖЕНИЕ </w:t>
            </w:r>
          </w:p>
          <w:p w:rsidR="005134DC" w:rsidRPr="005134DC" w:rsidRDefault="005134DC" w:rsidP="005134DC">
            <w:pPr>
              <w:spacing w:after="0" w:line="240" w:lineRule="auto"/>
              <w:ind w:left="459" w:hanging="459"/>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Оценочные материалы</w:t>
            </w:r>
          </w:p>
          <w:p w:rsidR="005134DC" w:rsidRPr="005134DC" w:rsidRDefault="005134DC" w:rsidP="005134DC">
            <w:pPr>
              <w:spacing w:after="0" w:line="360" w:lineRule="auto"/>
              <w:rPr>
                <w:rFonts w:ascii="Times New Roman" w:eastAsia="Times New Roman" w:hAnsi="Times New Roman" w:cs="Times New Roman"/>
                <w:b/>
                <w:sz w:val="24"/>
                <w:szCs w:val="24"/>
                <w:lang w:eastAsia="ru-RU"/>
              </w:rPr>
            </w:pPr>
          </w:p>
        </w:tc>
        <w:tc>
          <w:tcPr>
            <w:tcW w:w="992" w:type="dxa"/>
          </w:tcPr>
          <w:p w:rsidR="005134DC" w:rsidRPr="005134DC" w:rsidRDefault="005134DC" w:rsidP="005134DC">
            <w:pPr>
              <w:spacing w:after="0" w:line="360" w:lineRule="auto"/>
              <w:jc w:val="center"/>
              <w:rPr>
                <w:rFonts w:ascii="Times New Roman" w:eastAsia="Times New Roman" w:hAnsi="Times New Roman" w:cs="Times New Roman"/>
                <w:b/>
                <w:sz w:val="24"/>
                <w:szCs w:val="24"/>
                <w:lang w:eastAsia="ru-RU"/>
              </w:rPr>
            </w:pPr>
          </w:p>
        </w:tc>
      </w:tr>
      <w:tr w:rsidR="005134DC" w:rsidRPr="005134DC" w:rsidTr="005134DC">
        <w:tc>
          <w:tcPr>
            <w:tcW w:w="534" w:type="dxa"/>
          </w:tcPr>
          <w:p w:rsidR="005134DC" w:rsidRPr="005134DC" w:rsidRDefault="005134DC" w:rsidP="005134DC">
            <w:pPr>
              <w:spacing w:after="0" w:line="360" w:lineRule="auto"/>
              <w:jc w:val="center"/>
              <w:rPr>
                <w:rFonts w:ascii="Times New Roman" w:eastAsia="Times New Roman" w:hAnsi="Times New Roman" w:cs="Times New Roman"/>
                <w:b/>
                <w:sz w:val="28"/>
                <w:szCs w:val="28"/>
                <w:lang w:eastAsia="ru-RU"/>
              </w:rPr>
            </w:pPr>
          </w:p>
        </w:tc>
        <w:tc>
          <w:tcPr>
            <w:tcW w:w="8222" w:type="dxa"/>
          </w:tcPr>
          <w:p w:rsidR="005134DC" w:rsidRPr="005134DC" w:rsidRDefault="005134DC" w:rsidP="005134DC">
            <w:pPr>
              <w:spacing w:after="0" w:line="360" w:lineRule="auto"/>
              <w:ind w:left="459" w:hanging="459"/>
              <w:rPr>
                <w:rFonts w:ascii="Times New Roman" w:eastAsia="Times New Roman" w:hAnsi="Times New Roman" w:cs="Times New Roman"/>
                <w:b/>
                <w:sz w:val="28"/>
                <w:szCs w:val="28"/>
                <w:lang w:eastAsia="ru-RU"/>
              </w:rPr>
            </w:pPr>
          </w:p>
        </w:tc>
        <w:tc>
          <w:tcPr>
            <w:tcW w:w="992" w:type="dxa"/>
          </w:tcPr>
          <w:p w:rsidR="005134DC" w:rsidRPr="005134DC" w:rsidRDefault="005134DC" w:rsidP="005134DC">
            <w:pPr>
              <w:spacing w:after="0" w:line="360" w:lineRule="auto"/>
              <w:jc w:val="center"/>
              <w:rPr>
                <w:rFonts w:ascii="Times New Roman" w:eastAsia="Times New Roman" w:hAnsi="Times New Roman" w:cs="Times New Roman"/>
                <w:b/>
                <w:sz w:val="28"/>
                <w:szCs w:val="28"/>
                <w:lang w:eastAsia="ru-RU"/>
              </w:rPr>
            </w:pPr>
          </w:p>
        </w:tc>
      </w:tr>
    </w:tbl>
    <w:p w:rsidR="005134DC" w:rsidRPr="005134DC" w:rsidRDefault="005134DC" w:rsidP="005134DC">
      <w:pPr>
        <w:spacing w:after="0" w:line="360" w:lineRule="auto"/>
        <w:jc w:val="center"/>
        <w:rPr>
          <w:rFonts w:ascii="Times New Roman" w:eastAsia="Times New Roman" w:hAnsi="Times New Roman" w:cs="Times New Roman"/>
          <w:b/>
          <w:sz w:val="28"/>
          <w:szCs w:val="28"/>
          <w:highlight w:val="yellow"/>
          <w:lang w:eastAsia="ru-RU"/>
        </w:rPr>
      </w:pPr>
    </w:p>
    <w:p w:rsidR="005134DC" w:rsidRPr="005134DC" w:rsidRDefault="005134DC" w:rsidP="005134DC">
      <w:pPr>
        <w:spacing w:after="0" w:line="360" w:lineRule="auto"/>
        <w:jc w:val="center"/>
        <w:rPr>
          <w:rFonts w:ascii="Times New Roman" w:eastAsia="Times New Roman" w:hAnsi="Times New Roman" w:cs="Times New Roman"/>
          <w:b/>
          <w:sz w:val="28"/>
          <w:szCs w:val="28"/>
          <w:highlight w:val="yellow"/>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p>
    <w:p w:rsidR="005134DC" w:rsidRPr="005134DC" w:rsidRDefault="005134DC" w:rsidP="005134DC">
      <w:pPr>
        <w:spacing w:after="0" w:line="360" w:lineRule="auto"/>
        <w:rPr>
          <w:rFonts w:ascii="Times New Roman" w:eastAsia="Times New Roman" w:hAnsi="Times New Roman" w:cs="Times New Roman"/>
          <w:b/>
          <w:sz w:val="28"/>
          <w:szCs w:val="28"/>
          <w:lang w:eastAsia="ru-RU"/>
        </w:rPr>
      </w:pPr>
      <w:r w:rsidRPr="005134DC">
        <w:rPr>
          <w:rFonts w:ascii="Times New Roman" w:eastAsia="Times New Roman" w:hAnsi="Times New Roman" w:cs="Times New Roman"/>
          <w:b/>
          <w:sz w:val="28"/>
          <w:szCs w:val="28"/>
          <w:lang w:eastAsia="ru-RU"/>
        </w:rPr>
        <w:br w:type="page"/>
      </w: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134DC">
        <w:rPr>
          <w:rFonts w:ascii="Times New Roman" w:eastAsia="Times New Roman" w:hAnsi="Times New Roman" w:cs="Times New Roman"/>
          <w:b/>
          <w:caps/>
          <w:sz w:val="24"/>
          <w:szCs w:val="24"/>
          <w:lang w:eastAsia="ru-RU"/>
        </w:rPr>
        <w:lastRenderedPageBreak/>
        <w:t xml:space="preserve">1. общая характеристика ПРОГРАММЫ </w:t>
      </w:r>
    </w:p>
    <w:p w:rsidR="005134DC" w:rsidRPr="005134DC" w:rsidRDefault="005134DC" w:rsidP="005134DC">
      <w:pPr>
        <w:tabs>
          <w:tab w:val="left" w:pos="0"/>
          <w:tab w:val="right" w:leader="underscore" w:pos="9639"/>
        </w:tabs>
        <w:spacing w:after="0" w:line="240" w:lineRule="auto"/>
        <w:jc w:val="both"/>
        <w:rPr>
          <w:rFonts w:ascii="Times New Roman" w:eastAsia="Times New Roman" w:hAnsi="Times New Roman" w:cs="Times New Roman"/>
          <w:b/>
          <w:bCs/>
          <w:sz w:val="24"/>
          <w:szCs w:val="24"/>
          <w:lang w:eastAsia="ru-RU"/>
        </w:rPr>
      </w:pPr>
      <w:r w:rsidRPr="005134DC">
        <w:rPr>
          <w:rFonts w:ascii="Times New Roman" w:eastAsia="Times New Roman" w:hAnsi="Times New Roman" w:cs="Times New Roman"/>
          <w:b/>
          <w:bCs/>
          <w:sz w:val="24"/>
          <w:szCs w:val="24"/>
          <w:lang w:eastAsia="ru-RU"/>
        </w:rPr>
        <w:t>1.1. Нормативно-правовые основания разработки программы</w:t>
      </w:r>
    </w:p>
    <w:p w:rsidR="005134DC" w:rsidRPr="005134DC" w:rsidRDefault="005134DC" w:rsidP="005134DC">
      <w:pPr>
        <w:tabs>
          <w:tab w:val="left" w:pos="2127"/>
          <w:tab w:val="right" w:leader="underscore" w:pos="9639"/>
        </w:tabs>
        <w:spacing w:after="0" w:line="240" w:lineRule="auto"/>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Нормативную правовую основу разработки программы составляют:</w:t>
      </w:r>
    </w:p>
    <w:p w:rsidR="005134DC" w:rsidRPr="005134DC" w:rsidRDefault="005134DC" w:rsidP="005134DC">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xml:space="preserve">Федеральный закон от 29 декабря </w:t>
      </w:r>
      <w:smartTag w:uri="urn:schemas-microsoft-com:office:smarttags" w:element="metricconverter">
        <w:smartTagPr>
          <w:attr w:name="ProductID" w:val="2012 г"/>
        </w:smartTagPr>
        <w:r w:rsidRPr="005134DC">
          <w:rPr>
            <w:rFonts w:ascii="Times New Roman" w:eastAsia="Times New Roman" w:hAnsi="Times New Roman" w:cs="Times New Roman"/>
            <w:sz w:val="24"/>
            <w:szCs w:val="24"/>
            <w:lang w:eastAsia="ru-RU"/>
          </w:rPr>
          <w:t>2012 г</w:t>
        </w:r>
      </w:smartTag>
      <w:r w:rsidRPr="005134DC">
        <w:rPr>
          <w:rFonts w:ascii="Times New Roman" w:eastAsia="Times New Roman" w:hAnsi="Times New Roman" w:cs="Times New Roman"/>
          <w:sz w:val="24"/>
          <w:szCs w:val="24"/>
          <w:lang w:eastAsia="ru-RU"/>
        </w:rPr>
        <w:t xml:space="preserve">. № 273-ФЗ  «Об образовании в Российской Федерации»; </w:t>
      </w:r>
    </w:p>
    <w:p w:rsidR="005134DC" w:rsidRPr="005134DC" w:rsidRDefault="005134DC" w:rsidP="005134DC">
      <w:pPr>
        <w:spacing w:after="0" w:line="240" w:lineRule="auto"/>
        <w:ind w:firstLine="567"/>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xml:space="preserve">приказ </w:t>
      </w:r>
      <w:proofErr w:type="spellStart"/>
      <w:r w:rsidRPr="005134DC">
        <w:rPr>
          <w:rFonts w:ascii="Times New Roman" w:eastAsia="Times New Roman" w:hAnsi="Times New Roman" w:cs="Times New Roman"/>
          <w:sz w:val="24"/>
          <w:szCs w:val="24"/>
          <w:lang w:eastAsia="ru-RU"/>
        </w:rPr>
        <w:t>Минобрнауки</w:t>
      </w:r>
      <w:proofErr w:type="spellEnd"/>
      <w:r w:rsidRPr="005134DC">
        <w:rPr>
          <w:rFonts w:ascii="Times New Roman" w:eastAsia="Times New Roman" w:hAnsi="Times New Roman" w:cs="Times New Roman"/>
          <w:sz w:val="24"/>
          <w:szCs w:val="24"/>
          <w:lang w:eastAsia="ru-RU"/>
        </w:rPr>
        <w:t xml:space="preserve"> России от 1 июля </w:t>
      </w:r>
      <w:smartTag w:uri="urn:schemas-microsoft-com:office:smarttags" w:element="metricconverter">
        <w:smartTagPr>
          <w:attr w:name="ProductID" w:val="2013 г"/>
        </w:smartTagPr>
        <w:r w:rsidRPr="005134DC">
          <w:rPr>
            <w:rFonts w:ascii="Times New Roman" w:eastAsia="Times New Roman" w:hAnsi="Times New Roman" w:cs="Times New Roman"/>
            <w:sz w:val="24"/>
            <w:szCs w:val="24"/>
            <w:lang w:eastAsia="ru-RU"/>
          </w:rPr>
          <w:t>2013 г</w:t>
        </w:r>
      </w:smartTag>
      <w:r w:rsidRPr="005134DC">
        <w:rPr>
          <w:rFonts w:ascii="Times New Roman" w:eastAsia="Times New Roman" w:hAnsi="Times New Roman" w:cs="Times New Roman"/>
          <w:sz w:val="24"/>
          <w:szCs w:val="24"/>
          <w:lang w:eastAsia="ru-RU"/>
        </w:rPr>
        <w:t>. № 499 «Об утверждении Порядка организации и осуществления образовательной деятельности по дополнительным профессиональным программам»;</w:t>
      </w:r>
    </w:p>
    <w:p w:rsidR="005134DC" w:rsidRPr="005134DC" w:rsidRDefault="005134DC" w:rsidP="005134DC">
      <w:pPr>
        <w:spacing w:after="0" w:line="240" w:lineRule="auto"/>
        <w:ind w:firstLine="567"/>
        <w:rPr>
          <w:rFonts w:ascii="Times New Roman" w:eastAsia="Times New Roman" w:hAnsi="Times New Roman" w:cs="Times New Roman"/>
          <w:sz w:val="24"/>
          <w:szCs w:val="24"/>
          <w:shd w:val="clear" w:color="auto" w:fill="FFFFFF"/>
          <w:lang w:eastAsia="ru-RU"/>
        </w:rPr>
      </w:pPr>
      <w:r w:rsidRPr="005134DC">
        <w:rPr>
          <w:rFonts w:ascii="Times New Roman" w:eastAsia="Times New Roman" w:hAnsi="Times New Roman" w:cs="Times New Roman"/>
          <w:sz w:val="24"/>
          <w:szCs w:val="24"/>
          <w:shd w:val="clear" w:color="auto" w:fill="FFFFFF"/>
          <w:lang w:eastAsia="ru-RU"/>
        </w:rPr>
        <w:t>-Федерального закона от 01.05.2016г. №126-ФЗ «О внесении изменений в статье 2 и 20 Федерального закона «О безопасности дорожного движения».</w:t>
      </w:r>
    </w:p>
    <w:p w:rsidR="005134DC" w:rsidRPr="005134DC" w:rsidRDefault="005134DC" w:rsidP="005134DC">
      <w:pPr>
        <w:spacing w:after="0" w:line="240" w:lineRule="auto"/>
        <w:ind w:firstLine="567"/>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shd w:val="clear" w:color="auto" w:fill="FFFFFF"/>
          <w:lang w:eastAsia="ru-RU"/>
        </w:rPr>
        <w:t>-</w:t>
      </w:r>
      <w:r w:rsidRPr="005134DC">
        <w:rPr>
          <w:rFonts w:ascii="Times New Roman" w:eastAsia="Times New Roman" w:hAnsi="Times New Roman" w:cs="Times New Roman"/>
          <w:b/>
          <w:bCs/>
          <w:color w:val="000000"/>
          <w:sz w:val="24"/>
          <w:szCs w:val="24"/>
          <w:lang w:eastAsia="ru-RU"/>
        </w:rPr>
        <w:t xml:space="preserve"> </w:t>
      </w:r>
      <w:r w:rsidRPr="005134DC">
        <w:rPr>
          <w:rFonts w:ascii="Times New Roman" w:eastAsia="Times New Roman" w:hAnsi="Times New Roman" w:cs="Times New Roman"/>
          <w:bCs/>
          <w:color w:val="000000"/>
          <w:sz w:val="24"/>
          <w:szCs w:val="24"/>
          <w:lang w:eastAsia="ru-RU"/>
        </w:rPr>
        <w:t xml:space="preserve">Приказа Минтранса РФ от 20 августа </w:t>
      </w:r>
      <w:smartTag w:uri="urn:schemas-microsoft-com:office:smarttags" w:element="metricconverter">
        <w:smartTagPr>
          <w:attr w:name="ProductID" w:val="2004 г"/>
        </w:smartTagPr>
        <w:smartTag w:uri="urn:schemas-microsoft-com:office:smarttags" w:element="date">
          <w:smartTagPr>
            <w:attr w:name="ProductID" w:val="2004 г"/>
          </w:smartTagPr>
          <w:r w:rsidRPr="005134DC">
            <w:rPr>
              <w:rFonts w:ascii="Times New Roman" w:eastAsia="Times New Roman" w:hAnsi="Times New Roman" w:cs="Times New Roman"/>
              <w:bCs/>
              <w:color w:val="000000"/>
              <w:sz w:val="24"/>
              <w:szCs w:val="24"/>
              <w:lang w:eastAsia="ru-RU"/>
            </w:rPr>
            <w:t>2004 г</w:t>
          </w:r>
        </w:smartTag>
      </w:smartTag>
      <w:r w:rsidRPr="005134DC">
        <w:rPr>
          <w:rFonts w:ascii="Times New Roman" w:eastAsia="Times New Roman" w:hAnsi="Times New Roman" w:cs="Times New Roman"/>
          <w:bCs/>
          <w:color w:val="000000"/>
          <w:sz w:val="24"/>
          <w:szCs w:val="24"/>
          <w:lang w:eastAsia="ru-RU"/>
        </w:rPr>
        <w:t>. N 15"Об утверждении Положения об особенностях режима рабочего времени и времени отдыха водителей автомобилей"</w:t>
      </w:r>
    </w:p>
    <w:p w:rsidR="005134DC" w:rsidRPr="005134DC" w:rsidRDefault="005134DC" w:rsidP="005134DC">
      <w:pPr>
        <w:spacing w:after="0" w:line="240" w:lineRule="auto"/>
        <w:ind w:firstLine="567"/>
        <w:rPr>
          <w:rFonts w:ascii="Times New Roman" w:eastAsia="Times New Roman" w:hAnsi="Times New Roman" w:cs="Times New Roman"/>
          <w:sz w:val="24"/>
          <w:szCs w:val="24"/>
          <w:lang w:eastAsia="ru-RU"/>
        </w:rPr>
      </w:pPr>
      <w:r w:rsidRPr="005134DC">
        <w:rPr>
          <w:rFonts w:ascii="Times New Roman" w:eastAsia="Lucida Sans Unicode" w:hAnsi="Times New Roman" w:cs="Times New Roman"/>
          <w:b/>
          <w:sz w:val="24"/>
          <w:szCs w:val="24"/>
          <w:lang w:val="x-none" w:eastAsia="ar-SA"/>
        </w:rPr>
        <w:t xml:space="preserve"> </w:t>
      </w:r>
      <w:r w:rsidRPr="005134DC">
        <w:rPr>
          <w:rFonts w:ascii="Times New Roman" w:eastAsia="Lucida Sans Unicode" w:hAnsi="Times New Roman" w:cs="Times New Roman"/>
          <w:sz w:val="24"/>
          <w:szCs w:val="24"/>
          <w:lang w:val="x-none" w:eastAsia="ar-SA"/>
        </w:rPr>
        <w:t>Программа разработана на основе квалификационных требований</w:t>
      </w:r>
      <w:r w:rsidRPr="005134DC">
        <w:rPr>
          <w:rFonts w:ascii="Times New Roman" w:eastAsia="Lucida Sans Unicode" w:hAnsi="Times New Roman" w:cs="Times New Roman"/>
          <w:sz w:val="24"/>
          <w:szCs w:val="24"/>
          <w:lang w:eastAsia="ar-SA"/>
        </w:rPr>
        <w:t>:</w:t>
      </w:r>
      <w:r w:rsidRPr="005134DC">
        <w:rPr>
          <w:rFonts w:ascii="Times New Roman" w:eastAsia="Times New Roman" w:hAnsi="Times New Roman" w:cs="Times New Roman"/>
          <w:sz w:val="24"/>
          <w:szCs w:val="24"/>
          <w:lang w:eastAsia="ru-RU"/>
        </w:rPr>
        <w:t xml:space="preserve"> </w:t>
      </w:r>
    </w:p>
    <w:p w:rsidR="005134DC" w:rsidRPr="005134DC" w:rsidRDefault="005134DC" w:rsidP="005134DC">
      <w:pPr>
        <w:spacing w:after="0" w:line="240" w:lineRule="auto"/>
        <w:ind w:firstLine="567"/>
        <w:rPr>
          <w:rFonts w:ascii="Times New Roman" w:eastAsia="Times New Roman" w:hAnsi="Times New Roman" w:cs="Times New Roman"/>
          <w:sz w:val="24"/>
          <w:szCs w:val="24"/>
          <w:shd w:val="clear" w:color="auto" w:fill="FFFFFF"/>
          <w:lang w:eastAsia="ru-RU"/>
        </w:rPr>
      </w:pPr>
      <w:r w:rsidRPr="005134DC">
        <w:rPr>
          <w:rFonts w:ascii="Times New Roman" w:eastAsia="Times New Roman" w:hAnsi="Times New Roman" w:cs="Times New Roman"/>
          <w:sz w:val="24"/>
          <w:szCs w:val="24"/>
          <w:lang w:eastAsia="ru-RU"/>
        </w:rPr>
        <w:t>-Приказа Министерства транспорта Российской</w:t>
      </w:r>
      <w:r w:rsidR="00562E45">
        <w:rPr>
          <w:rFonts w:ascii="Times New Roman" w:eastAsia="Times New Roman" w:hAnsi="Times New Roman" w:cs="Times New Roman"/>
          <w:sz w:val="24"/>
          <w:szCs w:val="24"/>
          <w:lang w:eastAsia="ru-RU"/>
        </w:rPr>
        <w:t xml:space="preserve"> Федерации от 31.07.2021</w:t>
      </w:r>
      <w:bookmarkStart w:id="4" w:name="_GoBack"/>
      <w:bookmarkEnd w:id="4"/>
      <w:r w:rsidR="00562E45">
        <w:rPr>
          <w:rFonts w:ascii="Times New Roman" w:eastAsia="Times New Roman" w:hAnsi="Times New Roman" w:cs="Times New Roman"/>
          <w:sz w:val="24"/>
          <w:szCs w:val="24"/>
          <w:lang w:eastAsia="ru-RU"/>
        </w:rPr>
        <w:t>г. № 282</w:t>
      </w:r>
      <w:r w:rsidRPr="005134DC">
        <w:rPr>
          <w:rFonts w:ascii="Times New Roman" w:eastAsia="Times New Roman" w:hAnsi="Times New Roman" w:cs="Times New Roman"/>
          <w:sz w:val="24"/>
          <w:szCs w:val="24"/>
          <w:lang w:eastAsia="ru-RU"/>
        </w:rPr>
        <w:t xml:space="preserve"> «Об утверждении Профессиональных и квалификационных требований к работникам </w:t>
      </w:r>
      <w:r w:rsidRPr="005134DC">
        <w:rPr>
          <w:rFonts w:ascii="Times New Roman" w:eastAsia="Times New Roman" w:hAnsi="Times New Roman" w:cs="Times New Roman"/>
          <w:sz w:val="24"/>
          <w:szCs w:val="24"/>
          <w:shd w:val="clear" w:color="auto" w:fill="FFFFFF"/>
          <w:lang w:eastAsia="ru-RU"/>
        </w:rPr>
        <w:t>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5134DC" w:rsidRPr="005134DC" w:rsidRDefault="005134DC" w:rsidP="005134DC">
      <w:pPr>
        <w:widowControl w:val="0"/>
        <w:tabs>
          <w:tab w:val="right" w:leader="underscore" w:pos="9639"/>
        </w:tabs>
        <w:suppressAutoHyphens/>
        <w:spacing w:after="0" w:line="240" w:lineRule="auto"/>
        <w:ind w:right="-1" w:firstLine="567"/>
        <w:jc w:val="both"/>
        <w:rPr>
          <w:rFonts w:ascii="Times New Roman" w:eastAsia="Times New Roman" w:hAnsi="Times New Roman" w:cs="Times New Roman"/>
          <w:b/>
          <w:sz w:val="24"/>
          <w:szCs w:val="24"/>
          <w:lang w:eastAsia="ru-RU"/>
        </w:rPr>
      </w:pPr>
    </w:p>
    <w:p w:rsidR="005134DC" w:rsidRPr="005134DC" w:rsidRDefault="005134DC" w:rsidP="005134DC">
      <w:pPr>
        <w:spacing w:after="0" w:line="36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1.2. Область применения программы</w:t>
      </w: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Times New Roman"/>
          <w:i/>
          <w:sz w:val="20"/>
          <w:szCs w:val="20"/>
          <w:lang w:eastAsia="ar-SA"/>
        </w:rPr>
      </w:pPr>
      <w:r w:rsidRPr="005134DC">
        <w:rPr>
          <w:rFonts w:ascii="Times New Roman" w:eastAsia="Times New Roman" w:hAnsi="Times New Roman" w:cs="Times New Roman"/>
          <w:sz w:val="24"/>
          <w:szCs w:val="24"/>
          <w:lang w:eastAsia="ru-RU"/>
        </w:rPr>
        <w:t xml:space="preserve">        Настоящая программа предназначена для переподготовки слушателей по  специальности «Специалист, ответственный за обеспечение безопасности дорожного движения»</w:t>
      </w: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5134DC" w:rsidRPr="005134DC" w:rsidRDefault="005134DC" w:rsidP="005134DC">
      <w:pPr>
        <w:tabs>
          <w:tab w:val="right" w:leader="underscore" w:pos="9639"/>
        </w:tabs>
        <w:spacing w:after="0" w:line="240" w:lineRule="auto"/>
        <w:ind w:firstLine="567"/>
        <w:rPr>
          <w:rFonts w:ascii="Times New Roman" w:eastAsia="Times New Roman" w:hAnsi="Times New Roman" w:cs="Times New Roman"/>
          <w:b/>
          <w:bCs/>
          <w:sz w:val="28"/>
          <w:szCs w:val="28"/>
          <w:u w:val="single"/>
          <w:lang w:eastAsia="ru-RU"/>
        </w:rPr>
      </w:pPr>
      <w:r w:rsidRPr="005134DC">
        <w:rPr>
          <w:rFonts w:ascii="Times New Roman" w:eastAsia="Times New Roman" w:hAnsi="Times New Roman" w:cs="Times New Roman"/>
          <w:b/>
          <w:sz w:val="24"/>
          <w:szCs w:val="24"/>
          <w:lang w:eastAsia="ru-RU"/>
        </w:rPr>
        <w:t xml:space="preserve">1.3. Требования к слушателям </w:t>
      </w:r>
      <w:r w:rsidRPr="005134DC">
        <w:rPr>
          <w:rFonts w:ascii="Times New Roman" w:eastAsia="Times New Roman" w:hAnsi="Times New Roman" w:cs="Times New Roman"/>
          <w:b/>
          <w:szCs w:val="24"/>
          <w:lang w:eastAsia="ru-RU"/>
        </w:rPr>
        <w:t>(категории слушателей</w:t>
      </w:r>
      <w:r w:rsidRPr="005134DC">
        <w:rPr>
          <w:rFonts w:ascii="Times New Roman" w:eastAsia="Times New Roman" w:hAnsi="Times New Roman" w:cs="Times New Roman"/>
          <w:b/>
          <w:szCs w:val="24"/>
          <w:u w:val="single"/>
          <w:lang w:eastAsia="ru-RU"/>
        </w:rPr>
        <w:t xml:space="preserve">) </w:t>
      </w:r>
      <w:r w:rsidRPr="005134DC">
        <w:rPr>
          <w:rFonts w:ascii="Times New Roman" w:eastAsia="Times New Roman" w:hAnsi="Times New Roman" w:cs="Times New Roman"/>
          <w:bCs/>
          <w:sz w:val="24"/>
          <w:szCs w:val="24"/>
          <w:u w:val="single"/>
          <w:lang w:eastAsia="ru-RU"/>
        </w:rPr>
        <w:t>лица, имеющие диплом о высшем образовании по направлению подготовки, не входящем в укрупненную группу 23.00.00. «Техника и технология наземного транспорта»</w:t>
      </w:r>
    </w:p>
    <w:p w:rsidR="005134DC" w:rsidRPr="005134DC" w:rsidRDefault="005134DC" w:rsidP="005134DC">
      <w:pPr>
        <w:spacing w:after="0" w:line="240" w:lineRule="auto"/>
        <w:jc w:val="both"/>
        <w:rPr>
          <w:rFonts w:ascii="Times New Roman" w:eastAsia="Lucida Sans Unicode" w:hAnsi="Times New Roman" w:cs="Times New Roman"/>
          <w:i/>
          <w:sz w:val="20"/>
          <w:szCs w:val="20"/>
          <w:lang w:eastAsia="ar-SA"/>
        </w:rPr>
      </w:pPr>
    </w:p>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p>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1.4. Цель и планируемые результаты освоения программы </w:t>
      </w:r>
    </w:p>
    <w:p w:rsidR="005134DC" w:rsidRPr="005134DC" w:rsidRDefault="005134DC" w:rsidP="005134DC">
      <w:pPr>
        <w:spacing w:after="0" w:line="240" w:lineRule="auto"/>
        <w:jc w:val="both"/>
        <w:rPr>
          <w:rFonts w:ascii="Times New Roman" w:eastAsia="Times New Roman" w:hAnsi="Times New Roman" w:cs="Times New Roman"/>
          <w:sz w:val="24"/>
          <w:szCs w:val="24"/>
          <w:lang w:eastAsia="ru-RU"/>
        </w:rPr>
      </w:pPr>
    </w:p>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Программа направлена на освоение (совершенствование) следующих профессиональных компетенций:</w:t>
      </w:r>
    </w:p>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p>
    <w:p w:rsidR="005134DC" w:rsidRPr="005134DC" w:rsidRDefault="005134DC" w:rsidP="005134DC">
      <w:pPr>
        <w:autoSpaceDE w:val="0"/>
        <w:autoSpaceDN w:val="0"/>
        <w:adjustRightInd w:val="0"/>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ПК 1.Устанавливать причины и обстоятельства ДТП.</w:t>
      </w:r>
    </w:p>
    <w:p w:rsidR="005134DC" w:rsidRPr="005134DC" w:rsidRDefault="005134DC" w:rsidP="005134DC">
      <w:pPr>
        <w:autoSpaceDE w:val="0"/>
        <w:autoSpaceDN w:val="0"/>
        <w:adjustRightInd w:val="0"/>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ПК 2. Организовывать работы по предупреждению ДТП.</w:t>
      </w:r>
      <w:r w:rsidRPr="005134DC">
        <w:rPr>
          <w:rFonts w:ascii="Times New Roman" w:eastAsia="Times New Roman" w:hAnsi="Times New Roman" w:cs="Times New Roman"/>
          <w:sz w:val="24"/>
          <w:szCs w:val="24"/>
          <w:lang w:eastAsia="ru-RU"/>
        </w:rPr>
        <w:br/>
      </w:r>
      <w:r w:rsidRPr="005134DC">
        <w:rPr>
          <w:rFonts w:ascii="Times New Roman" w:eastAsia="Times New Roman" w:hAnsi="Times New Roman" w:cs="Times New Roman"/>
          <w:sz w:val="24"/>
          <w:szCs w:val="24"/>
          <w:lang w:eastAsia="ru-RU"/>
        </w:rPr>
        <w:br/>
      </w:r>
    </w:p>
    <w:p w:rsidR="005134DC" w:rsidRPr="005134DC" w:rsidRDefault="005134DC" w:rsidP="005134DC">
      <w:pPr>
        <w:spacing w:after="0" w:line="240" w:lineRule="auto"/>
        <w:jc w:val="both"/>
        <w:rPr>
          <w:rFonts w:ascii="Times New Roman" w:eastAsia="Times New Roman" w:hAnsi="Times New Roman" w:cs="Times New Roman"/>
          <w:b/>
          <w:sz w:val="24"/>
          <w:szCs w:val="24"/>
          <w:lang w:eastAsia="ru-RU"/>
        </w:rPr>
      </w:pPr>
      <w:proofErr w:type="gramStart"/>
      <w:r w:rsidRPr="005134DC">
        <w:rPr>
          <w:rFonts w:ascii="Times New Roman" w:eastAsia="Times New Roman" w:hAnsi="Times New Roman" w:cs="Times New Roman"/>
          <w:b/>
          <w:sz w:val="24"/>
          <w:szCs w:val="24"/>
          <w:lang w:eastAsia="ru-RU"/>
        </w:rPr>
        <w:t>Обучающийся</w:t>
      </w:r>
      <w:proofErr w:type="gramEnd"/>
      <w:r w:rsidRPr="005134DC">
        <w:rPr>
          <w:rFonts w:ascii="Times New Roman" w:eastAsia="Times New Roman" w:hAnsi="Times New Roman" w:cs="Times New Roman"/>
          <w:b/>
          <w:sz w:val="24"/>
          <w:szCs w:val="24"/>
          <w:lang w:eastAsia="ru-RU"/>
        </w:rPr>
        <w:t xml:space="preserve"> в результате освоения программы должен </w:t>
      </w:r>
    </w:p>
    <w:p w:rsidR="005134DC" w:rsidRPr="005134DC" w:rsidRDefault="005134DC" w:rsidP="005134DC">
      <w:pPr>
        <w:spacing w:after="0" w:line="240" w:lineRule="auto"/>
        <w:ind w:firstLine="567"/>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b/>
          <w:sz w:val="24"/>
          <w:szCs w:val="24"/>
          <w:lang w:eastAsia="ru-RU"/>
        </w:rPr>
        <w:t>иметь практический опыт:</w:t>
      </w:r>
    </w:p>
    <w:p w:rsidR="005134DC" w:rsidRPr="005134DC" w:rsidRDefault="005134DC" w:rsidP="005134DC">
      <w:pPr>
        <w:spacing w:after="0" w:line="240" w:lineRule="auto"/>
        <w:ind w:firstLine="708"/>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xml:space="preserve">-  организации работ по предупреждению дорожно-транспортных происшествий </w:t>
      </w:r>
    </w:p>
    <w:p w:rsidR="005134DC" w:rsidRPr="005134DC" w:rsidRDefault="005134DC" w:rsidP="005134DC">
      <w:pPr>
        <w:spacing w:after="0" w:line="240" w:lineRule="auto"/>
        <w:ind w:firstLine="708"/>
        <w:jc w:val="both"/>
        <w:rPr>
          <w:rFonts w:ascii="Times New Roman" w:eastAsia="Times New Roman" w:hAnsi="Times New Roman" w:cs="Times New Roman"/>
          <w:sz w:val="24"/>
          <w:szCs w:val="24"/>
          <w:lang w:eastAsia="ru-RU"/>
        </w:rPr>
      </w:pPr>
    </w:p>
    <w:p w:rsidR="005134DC" w:rsidRPr="005134DC" w:rsidRDefault="005134DC" w:rsidP="005134DC">
      <w:pPr>
        <w:spacing w:after="0" w:line="240" w:lineRule="auto"/>
        <w:ind w:firstLine="567"/>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уметь:</w:t>
      </w:r>
    </w:p>
    <w:p w:rsidR="005134DC" w:rsidRPr="005134DC" w:rsidRDefault="005134DC" w:rsidP="005134DC">
      <w:pPr>
        <w:spacing w:after="0" w:line="240" w:lineRule="auto"/>
        <w:ind w:firstLine="567"/>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sz w:val="24"/>
          <w:szCs w:val="24"/>
          <w:lang w:eastAsia="ru-RU"/>
        </w:rPr>
        <w:t>- разрабатывать и проводить мероприятия по предупреждению дорожно-транспортных происшествий и контролировать их выполнение;</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анализировать причины возникновения дорожно-транспортных происшествий и нарушений Правила дорожного движения, совершенных водителями юридического лица или индивидуального предпринимателя, в установленном порядке готовить отчеты о дорожно-транспортных происшествиях и принятых мерах по их предупреждению;</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осуществлять сверку данных о дорожно-транспортных происшествиях, в которых участвовал подвижной состав предприятия, с данными Государственной инспекции по безопасности дорожного движения МВД России;</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lastRenderedPageBreak/>
        <w:t>- 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 в том числе при перевозке крупногабаритных, тяжеловесных и опасных грузов;</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организовывать и проводить агитационно-массовую работу по безопасности дорожного движения в коллективе;</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информировать водительский состав, инженерно-технических работников, органы управления юридического лица, индивидуального предпринимателя о состоянии аварийности, причинах и обстоятельствах дорожно-транспортных происшествий;</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устанавливать причины и обстоятельства возникновения дорожно-транспортных происшествий, выявлять нарушения установленных требований по обеспечению безопасности дорожного движения;</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xml:space="preserve">- контролировать допуск водителей к управлению только теми категориями транспортных средств, право </w:t>
      </w:r>
      <w:proofErr w:type="gramStart"/>
      <w:r w:rsidRPr="005134DC">
        <w:rPr>
          <w:rFonts w:ascii="Times New Roman" w:eastAsia="Times New Roman" w:hAnsi="Times New Roman" w:cs="Times New Roman"/>
          <w:sz w:val="24"/>
          <w:szCs w:val="24"/>
          <w:lang w:eastAsia="ru-RU"/>
        </w:rPr>
        <w:t>управления</w:t>
      </w:r>
      <w:proofErr w:type="gramEnd"/>
      <w:r w:rsidRPr="005134DC">
        <w:rPr>
          <w:rFonts w:ascii="Times New Roman" w:eastAsia="Times New Roman" w:hAnsi="Times New Roman" w:cs="Times New Roman"/>
          <w:sz w:val="24"/>
          <w:szCs w:val="24"/>
          <w:lang w:eastAsia="ru-RU"/>
        </w:rPr>
        <w:t xml:space="preserve"> которыми предоставлено им в соответствии с водительскими удостоверениями;</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контролировать прохождение водителями обязательных медицинских осмотров;</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организовывать проведение инструктажа водителей об особенностях эксплуатации транспортных сре</w:t>
      </w:r>
      <w:proofErr w:type="gramStart"/>
      <w:r w:rsidRPr="005134DC">
        <w:rPr>
          <w:rFonts w:ascii="Times New Roman" w:eastAsia="Times New Roman" w:hAnsi="Times New Roman" w:cs="Times New Roman"/>
          <w:sz w:val="24"/>
          <w:szCs w:val="24"/>
          <w:lang w:eastAsia="ru-RU"/>
        </w:rPr>
        <w:t>дств в р</w:t>
      </w:r>
      <w:proofErr w:type="gramEnd"/>
      <w:r w:rsidRPr="005134DC">
        <w:rPr>
          <w:rFonts w:ascii="Times New Roman" w:eastAsia="Times New Roman" w:hAnsi="Times New Roman" w:cs="Times New Roman"/>
          <w:sz w:val="24"/>
          <w:szCs w:val="24"/>
          <w:lang w:eastAsia="ru-RU"/>
        </w:rPr>
        <w:t>азличных дорожных и климатических условиях;</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контролировать соблюдение водителями режима труда и отдыха водителей;</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организовывать стажировку водителей и работу водителей-наставников;</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организовывать работу кабинета (класса) безопасности дорожного движения по плану, утвержденному юридическим лицом или индивидуальным предпринимателем.</w:t>
      </w:r>
    </w:p>
    <w:p w:rsidR="005134DC" w:rsidRPr="005134DC" w:rsidRDefault="005134DC" w:rsidP="005134DC">
      <w:pPr>
        <w:spacing w:after="0" w:line="240" w:lineRule="auto"/>
        <w:ind w:firstLine="567"/>
        <w:jc w:val="both"/>
        <w:rPr>
          <w:rFonts w:ascii="Times New Roman" w:eastAsia="Times New Roman" w:hAnsi="Times New Roman" w:cs="Times New Roman"/>
          <w:sz w:val="24"/>
          <w:szCs w:val="24"/>
          <w:lang w:eastAsia="ru-RU"/>
        </w:rPr>
      </w:pPr>
    </w:p>
    <w:p w:rsidR="005134DC" w:rsidRPr="005134DC" w:rsidRDefault="005134DC" w:rsidP="005134DC">
      <w:pPr>
        <w:spacing w:after="0" w:line="240" w:lineRule="auto"/>
        <w:ind w:firstLine="567"/>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знать:</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нормативные акты в сфере обеспечения безопасности дорожного движения и перевозки пассажиров и грузов;</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основы трудового законодательства;</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правила и нормы охраны труда, техники безопасности, производственной санитарии, безопасности дорожного движения и противопожарной защиты;</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назначение и основные технико-эксплуатационные характеристики подвижного состава автомобильного транспорта, погрузочно-разгрузочных механизмов и сре</w:t>
      </w:r>
      <w:proofErr w:type="gramStart"/>
      <w:r w:rsidRPr="005134DC">
        <w:rPr>
          <w:rFonts w:ascii="Times New Roman" w:eastAsia="Times New Roman" w:hAnsi="Times New Roman" w:cs="Times New Roman"/>
          <w:sz w:val="24"/>
          <w:szCs w:val="24"/>
          <w:lang w:eastAsia="ru-RU"/>
        </w:rPr>
        <w:t>дств дл</w:t>
      </w:r>
      <w:proofErr w:type="gramEnd"/>
      <w:r w:rsidRPr="005134DC">
        <w:rPr>
          <w:rFonts w:ascii="Times New Roman" w:eastAsia="Times New Roman" w:hAnsi="Times New Roman" w:cs="Times New Roman"/>
          <w:sz w:val="24"/>
          <w:szCs w:val="24"/>
          <w:lang w:eastAsia="ru-RU"/>
        </w:rPr>
        <w:t>я контейнерных и пакетных перевозок;</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правила технической эксплуатации транспортных средств;</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методы планирования, учета и анализа автомобильных перевозок;</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организацию процесса перевозок и труда водительского состава и других работников, занятых эксплуатацией автотранспорта;</w:t>
      </w:r>
    </w:p>
    <w:p w:rsidR="005134DC" w:rsidRPr="005134DC" w:rsidRDefault="005134DC" w:rsidP="005134DC">
      <w:pPr>
        <w:spacing w:after="0" w:line="240" w:lineRule="auto"/>
        <w:contextualSpacing/>
        <w:jc w:val="both"/>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порядок разработки и утверждения планов производственно-хозяйственной деятельности предприятия.</w:t>
      </w: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b/>
          <w:sz w:val="24"/>
          <w:szCs w:val="24"/>
          <w:lang w:eastAsia="ru-RU"/>
        </w:rPr>
        <w:t xml:space="preserve">1.5. Форма обучения – </w:t>
      </w:r>
      <w:r w:rsidRPr="005134DC">
        <w:rPr>
          <w:rFonts w:ascii="Times New Roman" w:eastAsia="Times New Roman" w:hAnsi="Times New Roman" w:cs="Times New Roman"/>
          <w:sz w:val="24"/>
          <w:szCs w:val="24"/>
          <w:lang w:eastAsia="ru-RU"/>
        </w:rPr>
        <w:t>_</w:t>
      </w:r>
      <w:r w:rsidRPr="005134DC">
        <w:rPr>
          <w:rFonts w:ascii="Times New Roman" w:eastAsia="Times New Roman" w:hAnsi="Times New Roman" w:cs="Times New Roman"/>
          <w:sz w:val="24"/>
          <w:szCs w:val="24"/>
          <w:u w:val="single"/>
          <w:lang w:eastAsia="ru-RU"/>
        </w:rPr>
        <w:t>очно-заочная</w:t>
      </w:r>
      <w:r w:rsidRPr="005134DC">
        <w:rPr>
          <w:rFonts w:ascii="Times New Roman" w:eastAsia="Times New Roman" w:hAnsi="Times New Roman" w:cs="Times New Roman"/>
          <w:sz w:val="24"/>
          <w:szCs w:val="24"/>
          <w:lang w:eastAsia="ru-RU"/>
        </w:rPr>
        <w:t>.</w:t>
      </w: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Режим занятий: </w:t>
      </w:r>
      <w:r w:rsidRPr="005134DC">
        <w:rPr>
          <w:rFonts w:ascii="Times New Roman" w:eastAsia="Times New Roman" w:hAnsi="Times New Roman" w:cs="Times New Roman"/>
          <w:sz w:val="24"/>
          <w:szCs w:val="24"/>
          <w:u w:val="single"/>
          <w:lang w:eastAsia="ru-RU"/>
        </w:rPr>
        <w:t>в соответствии с графиком проведения занятий</w:t>
      </w: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 xml:space="preserve">1.6. Форма документа, выдаваемого по результатам освоения программы – </w:t>
      </w:r>
      <w:r w:rsidRPr="005134DC">
        <w:rPr>
          <w:rFonts w:ascii="Times New Roman" w:eastAsia="Times New Roman" w:hAnsi="Times New Roman" w:cs="Times New Roman"/>
          <w:sz w:val="24"/>
          <w:szCs w:val="24"/>
          <w:lang w:eastAsia="ru-RU"/>
        </w:rPr>
        <w:t>диплом о профессиональной переподготовке.</w:t>
      </w:r>
    </w:p>
    <w:p w:rsidR="005134DC" w:rsidRPr="005134DC" w:rsidRDefault="005134DC" w:rsidP="005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134DC" w:rsidRPr="005134DC" w:rsidRDefault="005134DC" w:rsidP="005134DC">
      <w:pPr>
        <w:spacing w:after="0" w:line="240" w:lineRule="auto"/>
        <w:rPr>
          <w:rFonts w:ascii="Times New Roman" w:eastAsia="Times New Roman" w:hAnsi="Times New Roman" w:cs="Times New Roman"/>
          <w:b/>
          <w:sz w:val="24"/>
          <w:szCs w:val="24"/>
          <w:lang w:eastAsia="ru-RU"/>
        </w:rPr>
        <w:sectPr w:rsidR="005134DC" w:rsidRPr="005134DC">
          <w:pgSz w:w="11906" w:h="16838"/>
          <w:pgMar w:top="1134" w:right="850" w:bottom="1134" w:left="1701" w:header="708" w:footer="708" w:gutter="0"/>
          <w:cols w:space="720"/>
        </w:sectPr>
      </w:pP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5134DC">
        <w:rPr>
          <w:rFonts w:ascii="Times New Roman" w:eastAsia="Times New Roman" w:hAnsi="Times New Roman" w:cs="Times New Roman"/>
          <w:b/>
          <w:caps/>
          <w:sz w:val="28"/>
          <w:szCs w:val="28"/>
          <w:lang w:eastAsia="ru-RU"/>
        </w:rPr>
        <w:lastRenderedPageBreak/>
        <w:t>2. учебный план *</w:t>
      </w:r>
    </w:p>
    <w:p w:rsidR="005134DC" w:rsidRPr="005134DC" w:rsidRDefault="005134DC" w:rsidP="005134DC">
      <w:pPr>
        <w:spacing w:after="0" w:line="240" w:lineRule="auto"/>
        <w:jc w:val="both"/>
        <w:rPr>
          <w:rFonts w:ascii="Times New Roman" w:eastAsia="Times New Roman" w:hAnsi="Times New Roman" w:cs="Times New Roman"/>
          <w:sz w:val="16"/>
          <w:szCs w:val="16"/>
          <w:lang w:eastAsia="ru-RU"/>
        </w:rPr>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0"/>
        <w:gridCol w:w="1505"/>
        <w:gridCol w:w="2067"/>
        <w:gridCol w:w="757"/>
        <w:gridCol w:w="1588"/>
        <w:gridCol w:w="1143"/>
      </w:tblGrid>
      <w:tr w:rsidR="005134DC" w:rsidRPr="005134DC" w:rsidTr="005134DC">
        <w:trPr>
          <w:jc w:val="center"/>
        </w:trPr>
        <w:tc>
          <w:tcPr>
            <w:tcW w:w="4774" w:type="dxa"/>
            <w:vMerge w:val="restart"/>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b/>
                <w:sz w:val="24"/>
                <w:szCs w:val="24"/>
                <w:lang w:eastAsia="ru-RU"/>
              </w:rPr>
            </w:pPr>
            <w:r w:rsidRPr="005134DC">
              <w:rPr>
                <w:rFonts w:ascii="Times New Roman" w:eastAsia="Times New Roman" w:hAnsi="Times New Roman" w:cs="Times New Roman"/>
                <w:b/>
                <w:sz w:val="24"/>
                <w:szCs w:val="24"/>
                <w:lang w:eastAsia="ru-RU"/>
              </w:rPr>
              <w:t>Наименование компонентов программы</w:t>
            </w:r>
          </w:p>
        </w:tc>
        <w:tc>
          <w:tcPr>
            <w:tcW w:w="3548" w:type="dxa"/>
            <w:gridSpan w:val="2"/>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b/>
                <w:lang w:eastAsia="ru-RU"/>
              </w:rPr>
            </w:pPr>
            <w:r w:rsidRPr="005134DC">
              <w:rPr>
                <w:rFonts w:ascii="Times New Roman" w:eastAsia="Times New Roman" w:hAnsi="Times New Roman" w:cs="Times New Roman"/>
                <w:b/>
                <w:lang w:eastAsia="ru-RU"/>
              </w:rPr>
              <w:t xml:space="preserve">Обязательные аудиторные учебные занятия </w:t>
            </w:r>
          </w:p>
          <w:p w:rsidR="005134DC" w:rsidRPr="005134DC" w:rsidRDefault="005134DC" w:rsidP="005134DC">
            <w:pPr>
              <w:spacing w:after="0" w:line="240" w:lineRule="auto"/>
              <w:jc w:val="center"/>
              <w:rPr>
                <w:rFonts w:ascii="Times New Roman" w:eastAsia="Times New Roman" w:hAnsi="Times New Roman" w:cs="Times New Roman"/>
                <w:lang w:eastAsia="ru-RU"/>
              </w:rPr>
            </w:pPr>
            <w:r w:rsidRPr="005134DC">
              <w:rPr>
                <w:rFonts w:ascii="Times New Roman" w:eastAsia="Times New Roman" w:hAnsi="Times New Roman" w:cs="Times New Roman"/>
                <w:lang w:eastAsia="ru-RU"/>
              </w:rPr>
              <w:t>(час.)</w:t>
            </w: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b/>
                <w:lang w:eastAsia="ru-RU"/>
              </w:rPr>
            </w:pPr>
            <w:r w:rsidRPr="005134DC">
              <w:rPr>
                <w:rFonts w:ascii="Times New Roman" w:eastAsia="Times New Roman" w:hAnsi="Times New Roman" w:cs="Times New Roman"/>
                <w:b/>
                <w:lang w:eastAsia="ru-RU"/>
              </w:rPr>
              <w:t xml:space="preserve">Внеаудиторная (самостоятельная) учебная работа </w:t>
            </w:r>
            <w:r w:rsidRPr="005134DC">
              <w:rPr>
                <w:rFonts w:ascii="Times New Roman" w:eastAsia="Times New Roman" w:hAnsi="Times New Roman" w:cs="Times New Roman"/>
                <w:lang w:eastAsia="ru-RU"/>
              </w:rPr>
              <w:t>(час.)</w:t>
            </w:r>
          </w:p>
        </w:tc>
        <w:tc>
          <w:tcPr>
            <w:tcW w:w="3105" w:type="dxa"/>
            <w:gridSpan w:val="2"/>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b/>
                <w:lang w:eastAsia="ru-RU"/>
              </w:rPr>
            </w:pPr>
            <w:r w:rsidRPr="005134DC">
              <w:rPr>
                <w:rFonts w:ascii="Times New Roman" w:eastAsia="Times New Roman" w:hAnsi="Times New Roman" w:cs="Times New Roman"/>
                <w:b/>
                <w:lang w:eastAsia="ru-RU"/>
              </w:rPr>
              <w:t>Стажировка/</w:t>
            </w:r>
          </w:p>
          <w:p w:rsidR="005134DC" w:rsidRPr="005134DC" w:rsidRDefault="005134DC" w:rsidP="005134DC">
            <w:pPr>
              <w:spacing w:after="0" w:line="240" w:lineRule="auto"/>
              <w:jc w:val="center"/>
              <w:rPr>
                <w:rFonts w:ascii="Times New Roman" w:eastAsia="Times New Roman" w:hAnsi="Times New Roman" w:cs="Times New Roman"/>
                <w:b/>
                <w:lang w:eastAsia="ru-RU"/>
              </w:rPr>
            </w:pPr>
            <w:r w:rsidRPr="005134DC">
              <w:rPr>
                <w:rFonts w:ascii="Times New Roman" w:eastAsia="Times New Roman" w:hAnsi="Times New Roman" w:cs="Times New Roman"/>
                <w:b/>
                <w:lang w:eastAsia="ru-RU"/>
              </w:rPr>
              <w:t xml:space="preserve">практика </w:t>
            </w:r>
          </w:p>
          <w:p w:rsidR="005134DC" w:rsidRPr="005134DC" w:rsidRDefault="005134DC" w:rsidP="005134DC">
            <w:pPr>
              <w:spacing w:after="0" w:line="240" w:lineRule="auto"/>
              <w:jc w:val="center"/>
              <w:rPr>
                <w:rFonts w:ascii="Times New Roman" w:eastAsia="Times New Roman" w:hAnsi="Times New Roman" w:cs="Times New Roman"/>
                <w:lang w:eastAsia="ru-RU"/>
              </w:rPr>
            </w:pPr>
          </w:p>
          <w:p w:rsidR="005134DC" w:rsidRPr="005134DC" w:rsidRDefault="005134DC" w:rsidP="005134DC">
            <w:pPr>
              <w:spacing w:after="0" w:line="240" w:lineRule="auto"/>
              <w:jc w:val="center"/>
              <w:rPr>
                <w:rFonts w:ascii="Times New Roman" w:eastAsia="Times New Roman" w:hAnsi="Times New Roman" w:cs="Times New Roman"/>
                <w:lang w:eastAsia="ru-RU"/>
              </w:rPr>
            </w:pPr>
            <w:r w:rsidRPr="005134DC">
              <w:rPr>
                <w:rFonts w:ascii="Times New Roman" w:eastAsia="Times New Roman" w:hAnsi="Times New Roman" w:cs="Times New Roman"/>
                <w:lang w:eastAsia="ru-RU"/>
              </w:rPr>
              <w:t>(час.)</w:t>
            </w:r>
          </w:p>
        </w:tc>
        <w:tc>
          <w:tcPr>
            <w:tcW w:w="1820" w:type="dxa"/>
            <w:vMerge w:val="restart"/>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b/>
                <w:lang w:eastAsia="ru-RU"/>
              </w:rPr>
            </w:pPr>
            <w:r w:rsidRPr="005134DC">
              <w:rPr>
                <w:rFonts w:ascii="Times New Roman" w:eastAsia="Times New Roman" w:hAnsi="Times New Roman" w:cs="Times New Roman"/>
                <w:b/>
                <w:lang w:eastAsia="ru-RU"/>
              </w:rPr>
              <w:t xml:space="preserve">Всего учебной нагрузки </w:t>
            </w:r>
            <w:r w:rsidRPr="005134DC">
              <w:rPr>
                <w:rFonts w:ascii="Times New Roman" w:eastAsia="Times New Roman" w:hAnsi="Times New Roman" w:cs="Times New Roman"/>
                <w:lang w:eastAsia="ru-RU"/>
              </w:rPr>
              <w:t>(час.)</w:t>
            </w:r>
            <w:r w:rsidRPr="005134DC">
              <w:rPr>
                <w:rFonts w:ascii="Times New Roman" w:eastAsia="Times New Roman" w:hAnsi="Times New Roman" w:cs="Times New Roman"/>
                <w:b/>
                <w:lang w:eastAsia="ru-RU"/>
              </w:rPr>
              <w:t xml:space="preserve"> </w:t>
            </w:r>
          </w:p>
        </w:tc>
      </w:tr>
      <w:tr w:rsidR="005134DC" w:rsidRPr="005134DC" w:rsidTr="005134DC">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4DC" w:rsidRPr="005134DC" w:rsidRDefault="005134DC" w:rsidP="005134DC">
            <w:pPr>
              <w:spacing w:after="0" w:line="240" w:lineRule="auto"/>
              <w:rPr>
                <w:rFonts w:ascii="Times New Roman" w:eastAsia="Times New Roman" w:hAnsi="Times New Roman" w:cs="Times New Roman"/>
                <w:b/>
                <w:sz w:val="24"/>
                <w:szCs w:val="24"/>
                <w:lang w:eastAsia="ru-RU"/>
              </w:rPr>
            </w:pP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b/>
                <w:lang w:eastAsia="ru-RU"/>
              </w:rPr>
            </w:pPr>
            <w:r w:rsidRPr="005134DC">
              <w:rPr>
                <w:rFonts w:ascii="Times New Roman" w:eastAsia="Times New Roman" w:hAnsi="Times New Roman" w:cs="Times New Roman"/>
                <w:b/>
                <w:lang w:eastAsia="ru-RU"/>
              </w:rPr>
              <w:t>всего</w:t>
            </w:r>
          </w:p>
        </w:tc>
        <w:tc>
          <w:tcPr>
            <w:tcW w:w="1571"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b/>
                <w:lang w:eastAsia="ru-RU"/>
              </w:rPr>
            </w:pPr>
            <w:r w:rsidRPr="005134DC">
              <w:rPr>
                <w:rFonts w:ascii="Times New Roman" w:eastAsia="Times New Roman" w:hAnsi="Times New Roman" w:cs="Times New Roman"/>
                <w:lang w:eastAsia="ru-RU"/>
              </w:rPr>
              <w:t>в т. ч., практических и семинарских занятий</w:t>
            </w:r>
          </w:p>
        </w:tc>
        <w:tc>
          <w:tcPr>
            <w:tcW w:w="2067"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b/>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lang w:eastAsia="ru-RU"/>
              </w:rPr>
            </w:pPr>
            <w:r w:rsidRPr="005134DC">
              <w:rPr>
                <w:rFonts w:ascii="Times New Roman" w:eastAsia="Times New Roman" w:hAnsi="Times New Roman" w:cs="Times New Roman"/>
                <w:b/>
                <w:lang w:eastAsia="ru-RU"/>
              </w:rPr>
              <w:t>всего</w:t>
            </w:r>
          </w:p>
        </w:tc>
        <w:tc>
          <w:tcPr>
            <w:tcW w:w="1699"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lang w:eastAsia="ru-RU"/>
              </w:rPr>
            </w:pPr>
            <w:r w:rsidRPr="005134DC">
              <w:rPr>
                <w:rFonts w:ascii="Times New Roman" w:eastAsia="Times New Roman" w:hAnsi="Times New Roman" w:cs="Times New Roman"/>
                <w:lang w:eastAsia="ru-RU"/>
              </w:rPr>
              <w:t xml:space="preserve">в </w:t>
            </w:r>
            <w:proofErr w:type="spellStart"/>
            <w:r w:rsidRPr="005134DC">
              <w:rPr>
                <w:rFonts w:ascii="Times New Roman" w:eastAsia="Times New Roman" w:hAnsi="Times New Roman" w:cs="Times New Roman"/>
                <w:lang w:eastAsia="ru-RU"/>
              </w:rPr>
              <w:t>т.ч</w:t>
            </w:r>
            <w:proofErr w:type="spellEnd"/>
            <w:r w:rsidRPr="005134DC">
              <w:rPr>
                <w:rFonts w:ascii="Times New Roman" w:eastAsia="Times New Roman" w:hAnsi="Times New Roman" w:cs="Times New Roman"/>
                <w:lang w:eastAsia="ru-RU"/>
              </w:rPr>
              <w:t>. консультации преподавателя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4DC" w:rsidRPr="005134DC" w:rsidRDefault="005134DC" w:rsidP="005134DC">
            <w:pPr>
              <w:spacing w:after="0" w:line="240" w:lineRule="auto"/>
              <w:rPr>
                <w:rFonts w:ascii="Times New Roman" w:eastAsia="Times New Roman" w:hAnsi="Times New Roman" w:cs="Times New Roman"/>
                <w:b/>
                <w:lang w:eastAsia="ru-RU"/>
              </w:rPr>
            </w:pPr>
          </w:p>
        </w:tc>
      </w:tr>
      <w:tr w:rsidR="005134DC" w:rsidRPr="005134DC" w:rsidTr="005134DC">
        <w:trPr>
          <w:cantSplit/>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1</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3</w:t>
            </w:r>
          </w:p>
        </w:tc>
        <w:tc>
          <w:tcPr>
            <w:tcW w:w="2067"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4</w:t>
            </w:r>
          </w:p>
        </w:tc>
        <w:tc>
          <w:tcPr>
            <w:tcW w:w="1699"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5</w:t>
            </w: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6</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Правовая подготовка</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12</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14</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Основы правовых норм</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12</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14</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Техническая подготовка</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20</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28</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Подвижной состав, требования к нему, поддержание технического состояния</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14</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Материально-техническое обеспечение эксплуатации автотранспортных средств</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14</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Технология транспортных процессов, финансы и управление. Охрана труда и техника безопасности.</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16</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28</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44</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Эксплуатация транспортных средств</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14</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Правила перевозки грузов и пассажиров автомобильным транспортом в пределах РФ</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16</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Финансы и управление</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Безопасность дорожного движения и жизнедеятельности</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i/>
                <w:sz w:val="24"/>
                <w:szCs w:val="24"/>
                <w:lang w:eastAsia="ru-RU"/>
              </w:rPr>
            </w:pPr>
            <w:r w:rsidRPr="005134DC">
              <w:rPr>
                <w:rFonts w:ascii="Times New Roman" w:eastAsia="Times New Roman" w:hAnsi="Times New Roman" w:cs="Times New Roman"/>
                <w:i/>
                <w:sz w:val="24"/>
                <w:szCs w:val="24"/>
                <w:lang w:eastAsia="ru-RU"/>
              </w:rPr>
              <w:t>Безопасность движения</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38</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48</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86</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lastRenderedPageBreak/>
              <w:t>Система управления безопасностью дорожного движения в ТДК РФ и правовая база</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14</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Система сбора и обработки информации о ДТП</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Дорожный и человеческий фактор</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Организация работы по БДД в предприятии</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Поддержание и контроль состояния здоровья водителей, охрана труда и окружающей среды</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10</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Страхование на транспорте</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6</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Контроль технического состояния АТС</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12</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Ответственность должностных лиц за правонарушения на транспорте</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4</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12</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Стажировка</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80</w:t>
            </w: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80</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Промежуточная аттестация**</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w:t>
            </w:r>
          </w:p>
        </w:tc>
        <w:tc>
          <w:tcPr>
            <w:tcW w:w="1571"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w:t>
            </w:r>
          </w:p>
        </w:tc>
        <w:tc>
          <w:tcPr>
            <w:tcW w:w="206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w:t>
            </w:r>
          </w:p>
        </w:tc>
        <w:tc>
          <w:tcPr>
            <w:tcW w:w="1406"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w:t>
            </w:r>
          </w:p>
        </w:tc>
        <w:tc>
          <w:tcPr>
            <w:tcW w:w="1699"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w:t>
            </w: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w:t>
            </w:r>
          </w:p>
        </w:tc>
      </w:tr>
      <w:tr w:rsidR="005134DC" w:rsidRPr="005134DC" w:rsidTr="005134DC">
        <w:trPr>
          <w:jc w:val="center"/>
        </w:trPr>
        <w:tc>
          <w:tcPr>
            <w:tcW w:w="4774"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Итоговая аттестация</w:t>
            </w:r>
          </w:p>
        </w:tc>
        <w:tc>
          <w:tcPr>
            <w:tcW w:w="1977"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c>
          <w:tcPr>
            <w:tcW w:w="1571"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2067"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406"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hideMark/>
          </w:tcPr>
          <w:p w:rsidR="005134DC" w:rsidRPr="005134DC" w:rsidRDefault="005134DC" w:rsidP="005134DC">
            <w:pPr>
              <w:spacing w:after="0" w:line="240" w:lineRule="auto"/>
              <w:jc w:val="center"/>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8</w:t>
            </w:r>
          </w:p>
        </w:tc>
      </w:tr>
    </w:tbl>
    <w:p w:rsidR="005134DC" w:rsidRPr="005134DC" w:rsidRDefault="005134DC" w:rsidP="005134DC">
      <w:pPr>
        <w:spacing w:after="0" w:line="240" w:lineRule="auto"/>
        <w:ind w:firstLine="709"/>
        <w:jc w:val="center"/>
        <w:rPr>
          <w:rFonts w:ascii="Times New Roman" w:eastAsia="Times New Roman" w:hAnsi="Times New Roman" w:cs="Times New Roman"/>
          <w:i/>
          <w:sz w:val="20"/>
          <w:szCs w:val="20"/>
          <w:lang w:eastAsia="ru-RU"/>
        </w:rPr>
      </w:pPr>
    </w:p>
    <w:p w:rsidR="005134DC" w:rsidRPr="005134DC" w:rsidRDefault="005134DC" w:rsidP="00513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134DC">
        <w:rPr>
          <w:rFonts w:ascii="Times New Roman" w:eastAsia="Times New Roman" w:hAnsi="Times New Roman" w:cs="Times New Roman"/>
          <w:sz w:val="24"/>
          <w:szCs w:val="24"/>
          <w:lang w:eastAsia="ru-RU"/>
        </w:rPr>
        <w:t xml:space="preserve">* В случае отсутствия в ДПП того или иного компонента – соответствующий столбец снимается. </w:t>
      </w:r>
    </w:p>
    <w:p w:rsidR="004D453B" w:rsidRDefault="005134DC" w:rsidP="005134DC">
      <w:r w:rsidRPr="005134DC">
        <w:rPr>
          <w:rFonts w:ascii="Times New Roman" w:eastAsia="Times New Roman" w:hAnsi="Times New Roman" w:cs="Times New Roman"/>
          <w:b/>
          <w:caps/>
          <w:sz w:val="28"/>
          <w:szCs w:val="28"/>
          <w:lang w:eastAsia="ru-RU"/>
        </w:rPr>
        <w:t>**</w:t>
      </w:r>
      <w:r w:rsidRPr="005134DC">
        <w:rPr>
          <w:rFonts w:ascii="Times New Roman" w:eastAsia="Times New Roman" w:hAnsi="Times New Roman" w:cs="Times New Roman"/>
          <w:sz w:val="24"/>
          <w:szCs w:val="24"/>
          <w:lang w:eastAsia="ru-RU"/>
        </w:rPr>
        <w:t xml:space="preserve">Если промежуточная аттестация не предусмотрена, в соответствующих ячейках ставится </w:t>
      </w:r>
      <w:r w:rsidRPr="005134DC">
        <w:rPr>
          <w:rFonts w:ascii="Times New Roman" w:eastAsia="Times New Roman" w:hAnsi="Times New Roman" w:cs="Times New Roman"/>
          <w:caps/>
          <w:sz w:val="24"/>
          <w:szCs w:val="24"/>
          <w:lang w:eastAsia="ru-RU"/>
        </w:rPr>
        <w:t>«0»</w:t>
      </w:r>
      <w:r w:rsidRPr="005134DC">
        <w:rPr>
          <w:rFonts w:ascii="Times New Roman" w:eastAsia="Times New Roman" w:hAnsi="Times New Roman" w:cs="Times New Roman"/>
          <w:sz w:val="24"/>
          <w:szCs w:val="24"/>
          <w:lang w:eastAsia="ru-RU"/>
        </w:rPr>
        <w:t xml:space="preserve"> или </w:t>
      </w:r>
      <w:r w:rsidRPr="005134DC">
        <w:rPr>
          <w:rFonts w:ascii="Times New Roman" w:eastAsia="Times New Roman" w:hAnsi="Times New Roman" w:cs="Times New Roman"/>
          <w:caps/>
          <w:sz w:val="24"/>
          <w:szCs w:val="24"/>
          <w:lang w:eastAsia="ru-RU"/>
        </w:rPr>
        <w:t>«</w:t>
      </w:r>
      <w:proofErr w:type="gramStart"/>
      <w:r w:rsidRPr="005134DC">
        <w:rPr>
          <w:rFonts w:ascii="Times New Roman" w:eastAsia="Times New Roman" w:hAnsi="Times New Roman" w:cs="Times New Roman"/>
          <w:caps/>
          <w:sz w:val="24"/>
          <w:szCs w:val="24"/>
          <w:lang w:eastAsia="ru-RU"/>
        </w:rPr>
        <w:t>-»</w:t>
      </w:r>
      <w:proofErr w:type="gramEnd"/>
    </w:p>
    <w:sectPr w:rsidR="004D453B" w:rsidSect="00BB00C6">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30"/>
    <w:rsid w:val="004D453B"/>
    <w:rsid w:val="005134DC"/>
    <w:rsid w:val="00562E45"/>
    <w:rsid w:val="00BB00C6"/>
    <w:rsid w:val="00E0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2023-07-21T09:17:00Z</dcterms:created>
  <dcterms:modified xsi:type="dcterms:W3CDTF">2023-07-21T09:22:00Z</dcterms:modified>
</cp:coreProperties>
</file>